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Pr="00A03729" w:rsidRDefault="00E10537">
      <w:pPr>
        <w:pStyle w:val="a9"/>
        <w:ind w:firstLineChars="0" w:firstLine="0"/>
        <w:jc w:val="center"/>
        <w:rPr>
          <w:rFonts w:ascii="宋体" w:hAnsi="宋体"/>
          <w:szCs w:val="21"/>
        </w:rPr>
      </w:pPr>
      <w:r>
        <w:rPr>
          <w:rFonts w:hint="eastAsia"/>
          <w:b/>
          <w:sz w:val="30"/>
          <w:szCs w:val="30"/>
        </w:rPr>
        <w:t>宁波大学附属</w:t>
      </w:r>
      <w:r w:rsidR="00966106">
        <w:rPr>
          <w:rFonts w:hint="eastAsia"/>
          <w:b/>
          <w:sz w:val="30"/>
          <w:szCs w:val="30"/>
        </w:rPr>
        <w:t>人民医院</w:t>
      </w:r>
      <w:r w:rsidR="00F14213">
        <w:rPr>
          <w:rFonts w:hint="eastAsia"/>
          <w:b/>
          <w:sz w:val="30"/>
          <w:szCs w:val="30"/>
        </w:rPr>
        <w:t>消化内镜电刀</w:t>
      </w:r>
      <w:r w:rsidR="00966106">
        <w:rPr>
          <w:rFonts w:hint="eastAsia"/>
          <w:b/>
          <w:sz w:val="30"/>
          <w:szCs w:val="30"/>
        </w:rPr>
        <w:t>等</w:t>
      </w:r>
      <w:r w:rsidR="00A17D91">
        <w:rPr>
          <w:rFonts w:hint="eastAsia"/>
          <w:b/>
          <w:sz w:val="30"/>
          <w:szCs w:val="30"/>
        </w:rPr>
        <w:t>部分</w:t>
      </w:r>
      <w:r w:rsidR="00CB75CF">
        <w:rPr>
          <w:rFonts w:hint="eastAsia"/>
          <w:b/>
          <w:sz w:val="30"/>
          <w:szCs w:val="30"/>
        </w:rPr>
        <w:t>医疗设备</w:t>
      </w:r>
      <w:r w:rsidR="00A17D91">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A03729" w:rsidTr="006428B8">
        <w:trPr>
          <w:trHeight w:val="645"/>
        </w:trPr>
        <w:tc>
          <w:tcPr>
            <w:tcW w:w="710" w:type="dxa"/>
            <w:vAlign w:val="center"/>
          </w:tcPr>
          <w:p w:rsidR="00A03729" w:rsidRDefault="00A03729">
            <w:pPr>
              <w:pStyle w:val="a9"/>
              <w:ind w:firstLineChars="0" w:firstLine="0"/>
              <w:rPr>
                <w:rFonts w:ascii="宋体" w:hAnsi="宋体"/>
                <w:szCs w:val="21"/>
              </w:rPr>
            </w:pPr>
            <w:r>
              <w:rPr>
                <w:rFonts w:ascii="宋体" w:hAnsi="宋体" w:hint="eastAsia"/>
                <w:szCs w:val="21"/>
              </w:rPr>
              <w:t>1</w:t>
            </w:r>
          </w:p>
        </w:tc>
        <w:tc>
          <w:tcPr>
            <w:tcW w:w="1701" w:type="dxa"/>
            <w:vAlign w:val="center"/>
          </w:tcPr>
          <w:p w:rsidR="00A03729" w:rsidRPr="00580441" w:rsidRDefault="00F14213" w:rsidP="00B047C9">
            <w:pPr>
              <w:pStyle w:val="a9"/>
              <w:ind w:firstLineChars="0" w:firstLine="0"/>
              <w:rPr>
                <w:rFonts w:ascii="宋体" w:hAnsi="宋体"/>
                <w:szCs w:val="21"/>
              </w:rPr>
            </w:pPr>
            <w:r>
              <w:rPr>
                <w:rFonts w:ascii="宋体" w:hAnsi="宋体" w:hint="eastAsia"/>
                <w:szCs w:val="21"/>
              </w:rPr>
              <w:t>消化内镜电刀</w:t>
            </w:r>
          </w:p>
        </w:tc>
        <w:tc>
          <w:tcPr>
            <w:tcW w:w="992" w:type="dxa"/>
            <w:vAlign w:val="center"/>
          </w:tcPr>
          <w:p w:rsidR="00A03729" w:rsidRDefault="00F14213" w:rsidP="00B047C9">
            <w:pPr>
              <w:rPr>
                <w:rFonts w:ascii="宋体" w:hAnsi="宋体"/>
                <w:szCs w:val="21"/>
              </w:rPr>
            </w:pPr>
            <w:r>
              <w:rPr>
                <w:rFonts w:ascii="宋体" w:hAnsi="宋体" w:hint="eastAsia"/>
                <w:szCs w:val="21"/>
              </w:rPr>
              <w:t>2</w:t>
            </w:r>
            <w:r w:rsidR="00A03729">
              <w:rPr>
                <w:rFonts w:ascii="宋体" w:hAnsi="宋体" w:hint="eastAsia"/>
                <w:szCs w:val="21"/>
              </w:rPr>
              <w:t>套</w:t>
            </w:r>
          </w:p>
        </w:tc>
        <w:tc>
          <w:tcPr>
            <w:tcW w:w="4394" w:type="dxa"/>
            <w:vAlign w:val="center"/>
          </w:tcPr>
          <w:p w:rsidR="00A03729" w:rsidRDefault="00A104C0" w:rsidP="00B047C9">
            <w:r>
              <w:rPr>
                <w:rFonts w:hint="eastAsia"/>
              </w:rPr>
              <w:t>用于消化内镜下治疗，适用于</w:t>
            </w:r>
            <w:r>
              <w:rPr>
                <w:rFonts w:hint="eastAsia"/>
              </w:rPr>
              <w:t>EMR</w:t>
            </w:r>
            <w:r>
              <w:rPr>
                <w:rFonts w:hint="eastAsia"/>
              </w:rPr>
              <w:t>、</w:t>
            </w:r>
            <w:r>
              <w:rPr>
                <w:rFonts w:hint="eastAsia"/>
              </w:rPr>
              <w:t>ESD</w:t>
            </w:r>
            <w:r>
              <w:rPr>
                <w:rFonts w:hint="eastAsia"/>
              </w:rPr>
              <w:t>、</w:t>
            </w:r>
            <w:r>
              <w:rPr>
                <w:rFonts w:hint="eastAsia"/>
              </w:rPr>
              <w:t>ERCP</w:t>
            </w:r>
            <w:r>
              <w:rPr>
                <w:rFonts w:hint="eastAsia"/>
              </w:rPr>
              <w:t>、</w:t>
            </w:r>
            <w:r>
              <w:rPr>
                <w:rFonts w:hint="eastAsia"/>
              </w:rPr>
              <w:t>STER</w:t>
            </w:r>
            <w:r>
              <w:rPr>
                <w:rFonts w:hint="eastAsia"/>
              </w:rPr>
              <w:t>、</w:t>
            </w:r>
            <w:r>
              <w:rPr>
                <w:rFonts w:hint="eastAsia"/>
              </w:rPr>
              <w:t>POEM</w:t>
            </w:r>
            <w:r>
              <w:rPr>
                <w:rFonts w:hint="eastAsia"/>
              </w:rPr>
              <w:t>等手术；</w:t>
            </w:r>
          </w:p>
          <w:p w:rsidR="00A104C0" w:rsidRDefault="00A104C0" w:rsidP="00C91BDF">
            <w:r>
              <w:rPr>
                <w:rFonts w:hint="eastAsia"/>
              </w:rPr>
              <w:t>单极切割功率至少</w:t>
            </w:r>
            <w:r>
              <w:rPr>
                <w:rFonts w:hint="eastAsia"/>
              </w:rPr>
              <w:t>0-200</w:t>
            </w:r>
            <w:r>
              <w:rPr>
                <w:rFonts w:hint="eastAsia"/>
              </w:rPr>
              <w:t>瓦可调，切割模式≥</w:t>
            </w:r>
            <w:r>
              <w:rPr>
                <w:rFonts w:hint="eastAsia"/>
              </w:rPr>
              <w:t>2</w:t>
            </w:r>
            <w:r>
              <w:rPr>
                <w:rFonts w:hint="eastAsia"/>
              </w:rPr>
              <w:t>种，具备内镜下专用切割模式，分别适用于内镜下十二指肠乳头切开和息肉切除；</w:t>
            </w:r>
          </w:p>
          <w:p w:rsidR="00C26BE8" w:rsidRDefault="00C26BE8" w:rsidP="00C26BE8">
            <w:r>
              <w:rPr>
                <w:rFonts w:hint="eastAsia"/>
              </w:rPr>
              <w:t>单极电凝功率至少</w:t>
            </w:r>
            <w:r>
              <w:rPr>
                <w:rFonts w:hint="eastAsia"/>
              </w:rPr>
              <w:t>0-120</w:t>
            </w:r>
            <w:r>
              <w:rPr>
                <w:rFonts w:hint="eastAsia"/>
              </w:rPr>
              <w:t>瓦可调，单极电凝输出模式≥</w:t>
            </w:r>
            <w:r>
              <w:rPr>
                <w:rFonts w:hint="eastAsia"/>
              </w:rPr>
              <w:t>2</w:t>
            </w:r>
            <w:r>
              <w:rPr>
                <w:rFonts w:hint="eastAsia"/>
              </w:rPr>
              <w:t>种；</w:t>
            </w:r>
          </w:p>
          <w:p w:rsidR="00C26BE8" w:rsidRDefault="00C26BE8" w:rsidP="00C26BE8">
            <w:r>
              <w:rPr>
                <w:rFonts w:hint="eastAsia"/>
              </w:rPr>
              <w:t>双极电凝控制模式：可选择脚踏开关控制或者自动启动；</w:t>
            </w:r>
          </w:p>
          <w:p w:rsidR="00C26BE8" w:rsidRPr="00C26BE8" w:rsidRDefault="00C26BE8" w:rsidP="00C26BE8">
            <w:pPr>
              <w:rPr>
                <w:rFonts w:ascii="宋体" w:hAnsi="宋体"/>
                <w:szCs w:val="21"/>
              </w:rPr>
            </w:pPr>
            <w:r>
              <w:rPr>
                <w:rFonts w:hint="eastAsia"/>
              </w:rPr>
              <w:t>具有开机自检功能，具有最小功率输出控制系统和功率峰值补偿功能，具有中性电极安全监测功能；具有输出错误监测功能；具有时间限制检测功能</w:t>
            </w:r>
          </w:p>
        </w:tc>
        <w:tc>
          <w:tcPr>
            <w:tcW w:w="1134" w:type="dxa"/>
            <w:vAlign w:val="center"/>
          </w:tcPr>
          <w:p w:rsidR="00A03729" w:rsidRDefault="00A03729" w:rsidP="00B047C9">
            <w:pPr>
              <w:pStyle w:val="a9"/>
              <w:ind w:firstLineChars="0" w:firstLine="0"/>
              <w:rPr>
                <w:rFonts w:ascii="宋体" w:hAnsi="宋体"/>
                <w:szCs w:val="21"/>
              </w:rPr>
            </w:pPr>
            <w:r>
              <w:rPr>
                <w:rFonts w:ascii="宋体" w:hAnsi="宋体" w:hint="eastAsia"/>
                <w:szCs w:val="21"/>
              </w:rPr>
              <w:t>29.5万</w:t>
            </w:r>
          </w:p>
        </w:tc>
      </w:tr>
      <w:tr w:rsidR="00E10537" w:rsidTr="006428B8">
        <w:trPr>
          <w:trHeight w:val="645"/>
        </w:trPr>
        <w:tc>
          <w:tcPr>
            <w:tcW w:w="710" w:type="dxa"/>
            <w:vAlign w:val="center"/>
          </w:tcPr>
          <w:p w:rsidR="00E10537" w:rsidRDefault="00E10537">
            <w:pPr>
              <w:pStyle w:val="a9"/>
              <w:ind w:firstLineChars="0" w:firstLine="0"/>
              <w:rPr>
                <w:rFonts w:ascii="宋体" w:hAnsi="宋体"/>
                <w:szCs w:val="21"/>
              </w:rPr>
            </w:pPr>
            <w:r>
              <w:rPr>
                <w:rFonts w:ascii="宋体" w:hAnsi="宋体" w:hint="eastAsia"/>
                <w:szCs w:val="21"/>
              </w:rPr>
              <w:t>2</w:t>
            </w:r>
          </w:p>
        </w:tc>
        <w:tc>
          <w:tcPr>
            <w:tcW w:w="1701" w:type="dxa"/>
            <w:vAlign w:val="center"/>
          </w:tcPr>
          <w:p w:rsidR="00E10537" w:rsidRDefault="00E10537" w:rsidP="00A7674C">
            <w:pPr>
              <w:pStyle w:val="a9"/>
              <w:ind w:firstLineChars="0" w:firstLine="0"/>
              <w:rPr>
                <w:rFonts w:ascii="FangSong" w:hAnsi="FangSong" w:hint="eastAsia"/>
                <w:color w:val="000000"/>
                <w:shd w:val="clear" w:color="auto" w:fill="FFFFFF"/>
              </w:rPr>
            </w:pPr>
            <w:r>
              <w:rPr>
                <w:rFonts w:ascii="FangSong" w:hAnsi="FangSong" w:hint="eastAsia"/>
                <w:color w:val="000000"/>
                <w:shd w:val="clear" w:color="auto" w:fill="FFFFFF"/>
              </w:rPr>
              <w:t>美</w:t>
            </w:r>
            <w:proofErr w:type="gramStart"/>
            <w:r>
              <w:rPr>
                <w:rFonts w:ascii="FangSong" w:hAnsi="FangSong" w:hint="eastAsia"/>
                <w:color w:val="000000"/>
                <w:shd w:val="clear" w:color="auto" w:fill="FFFFFF"/>
              </w:rPr>
              <w:t>敦</w:t>
            </w:r>
            <w:proofErr w:type="gramEnd"/>
            <w:r>
              <w:rPr>
                <w:rFonts w:ascii="FangSong" w:hAnsi="FangSong" w:hint="eastAsia"/>
                <w:color w:val="000000"/>
                <w:shd w:val="clear" w:color="auto" w:fill="FFFFFF"/>
              </w:rPr>
              <w:t>力气钻动力系统</w:t>
            </w:r>
            <w:r w:rsidRPr="000672FF">
              <w:rPr>
                <w:rFonts w:ascii="FangSong" w:hAnsi="FangSong" w:hint="eastAsia"/>
                <w:color w:val="000000"/>
                <w:shd w:val="clear" w:color="auto" w:fill="FFFFFF"/>
              </w:rPr>
              <w:t>铣刀附件</w:t>
            </w:r>
          </w:p>
        </w:tc>
        <w:tc>
          <w:tcPr>
            <w:tcW w:w="992" w:type="dxa"/>
            <w:vAlign w:val="center"/>
          </w:tcPr>
          <w:p w:rsidR="00E10537" w:rsidRDefault="00E10537" w:rsidP="00A7674C">
            <w:pPr>
              <w:rPr>
                <w:rFonts w:ascii="宋体" w:hAnsi="宋体"/>
                <w:szCs w:val="21"/>
              </w:rPr>
            </w:pPr>
            <w:r>
              <w:rPr>
                <w:rFonts w:ascii="宋体" w:hAnsi="宋体" w:hint="eastAsia"/>
                <w:szCs w:val="21"/>
              </w:rPr>
              <w:t>1个</w:t>
            </w:r>
          </w:p>
        </w:tc>
        <w:tc>
          <w:tcPr>
            <w:tcW w:w="4394" w:type="dxa"/>
            <w:vAlign w:val="center"/>
          </w:tcPr>
          <w:p w:rsidR="00E10537" w:rsidRDefault="00E10537" w:rsidP="00A7674C">
            <w:r>
              <w:rPr>
                <w:rFonts w:ascii="FangSong" w:hAnsi="FangSong" w:hint="eastAsia"/>
                <w:color w:val="000000"/>
                <w:shd w:val="clear" w:color="auto" w:fill="FFFFFF"/>
              </w:rPr>
              <w:t>与原有动力主机配套，</w:t>
            </w:r>
            <w:r w:rsidRPr="000672FF">
              <w:rPr>
                <w:rFonts w:ascii="FangSong" w:hAnsi="FangSong" w:hint="eastAsia"/>
                <w:color w:val="000000"/>
                <w:shd w:val="clear" w:color="auto" w:fill="FFFFFF"/>
              </w:rPr>
              <w:t>铣刀附件</w:t>
            </w:r>
            <w:r>
              <w:rPr>
                <w:rFonts w:ascii="FangSong" w:hAnsi="FangSong" w:hint="eastAsia"/>
                <w:color w:val="000000"/>
                <w:shd w:val="clear" w:color="auto" w:fill="FFFFFF"/>
              </w:rPr>
              <w:t>型号为</w:t>
            </w:r>
            <w:r>
              <w:rPr>
                <w:rFonts w:hint="eastAsia"/>
              </w:rPr>
              <w:t>AF02R</w:t>
            </w:r>
            <w:r>
              <w:rPr>
                <w:rFonts w:hint="eastAsia"/>
              </w:rPr>
              <w:t>，保修≥</w:t>
            </w:r>
            <w:r>
              <w:rPr>
                <w:rFonts w:hint="eastAsia"/>
              </w:rPr>
              <w:t>2</w:t>
            </w:r>
            <w:r>
              <w:rPr>
                <w:rFonts w:hint="eastAsia"/>
              </w:rPr>
              <w:t>年</w:t>
            </w:r>
          </w:p>
        </w:tc>
        <w:tc>
          <w:tcPr>
            <w:tcW w:w="1134" w:type="dxa"/>
            <w:vAlign w:val="center"/>
          </w:tcPr>
          <w:p w:rsidR="00E10537" w:rsidRDefault="00E10537" w:rsidP="00A7674C">
            <w:pPr>
              <w:pStyle w:val="a9"/>
              <w:ind w:firstLineChars="0" w:firstLine="0"/>
              <w:rPr>
                <w:rFonts w:ascii="宋体" w:hAnsi="宋体"/>
                <w:szCs w:val="21"/>
              </w:rPr>
            </w:pPr>
            <w:r>
              <w:rPr>
                <w:rFonts w:ascii="宋体" w:hAnsi="宋体" w:hint="eastAsia"/>
                <w:szCs w:val="21"/>
              </w:rPr>
              <w:t>4.35万</w:t>
            </w:r>
          </w:p>
        </w:tc>
      </w:tr>
      <w:tr w:rsidR="00E10537" w:rsidTr="006428B8">
        <w:trPr>
          <w:trHeight w:val="645"/>
        </w:trPr>
        <w:tc>
          <w:tcPr>
            <w:tcW w:w="710" w:type="dxa"/>
            <w:vAlign w:val="center"/>
          </w:tcPr>
          <w:p w:rsidR="00E10537" w:rsidRDefault="00E10537">
            <w:pPr>
              <w:pStyle w:val="a9"/>
              <w:ind w:firstLineChars="0" w:firstLine="0"/>
              <w:rPr>
                <w:rFonts w:ascii="宋体" w:hAnsi="宋体"/>
                <w:szCs w:val="21"/>
              </w:rPr>
            </w:pPr>
            <w:r>
              <w:rPr>
                <w:rFonts w:ascii="宋体" w:hAnsi="宋体" w:hint="eastAsia"/>
                <w:szCs w:val="21"/>
              </w:rPr>
              <w:t>3</w:t>
            </w:r>
          </w:p>
        </w:tc>
        <w:tc>
          <w:tcPr>
            <w:tcW w:w="1701" w:type="dxa"/>
            <w:vAlign w:val="center"/>
          </w:tcPr>
          <w:p w:rsidR="00E10537" w:rsidRDefault="00E10537" w:rsidP="00A7674C">
            <w:pPr>
              <w:pStyle w:val="a9"/>
              <w:ind w:firstLineChars="0" w:firstLine="0"/>
              <w:rPr>
                <w:rFonts w:ascii="FangSong" w:hAnsi="FangSong" w:hint="eastAsia"/>
                <w:color w:val="000000"/>
                <w:shd w:val="clear" w:color="auto" w:fill="FFFFFF"/>
              </w:rPr>
            </w:pPr>
            <w:r w:rsidRPr="000672FF">
              <w:rPr>
                <w:rFonts w:ascii="FangSong" w:hAnsi="FangSong" w:hint="eastAsia"/>
                <w:color w:val="000000"/>
                <w:shd w:val="clear" w:color="auto" w:fill="FFFFFF"/>
              </w:rPr>
              <w:t>恒温培养振荡器</w:t>
            </w:r>
          </w:p>
        </w:tc>
        <w:tc>
          <w:tcPr>
            <w:tcW w:w="992" w:type="dxa"/>
            <w:vAlign w:val="center"/>
          </w:tcPr>
          <w:p w:rsidR="00E10537" w:rsidRDefault="00E10537" w:rsidP="00A7674C">
            <w:pPr>
              <w:rPr>
                <w:rFonts w:ascii="宋体" w:hAnsi="宋体"/>
                <w:szCs w:val="21"/>
              </w:rPr>
            </w:pPr>
            <w:r>
              <w:rPr>
                <w:rFonts w:ascii="宋体" w:hAnsi="宋体" w:hint="eastAsia"/>
                <w:szCs w:val="21"/>
              </w:rPr>
              <w:t>1台</w:t>
            </w:r>
          </w:p>
        </w:tc>
        <w:tc>
          <w:tcPr>
            <w:tcW w:w="4394" w:type="dxa"/>
            <w:vAlign w:val="center"/>
          </w:tcPr>
          <w:p w:rsidR="00E10537" w:rsidRDefault="00E10537" w:rsidP="00A7674C">
            <w:r>
              <w:rPr>
                <w:rFonts w:hint="eastAsia"/>
              </w:rPr>
              <w:t>满足实验室细菌培养、发酵、生物化学反应等</w:t>
            </w:r>
          </w:p>
          <w:p w:rsidR="00E10537" w:rsidRDefault="00E10537" w:rsidP="00A7674C">
            <w:r>
              <w:rPr>
                <w:rFonts w:hint="eastAsia"/>
              </w:rPr>
              <w:t>实验对温度和振荡频率的精确控制要求。</w:t>
            </w:r>
          </w:p>
        </w:tc>
        <w:tc>
          <w:tcPr>
            <w:tcW w:w="1134" w:type="dxa"/>
            <w:vAlign w:val="center"/>
          </w:tcPr>
          <w:p w:rsidR="00E10537" w:rsidRDefault="00E10537" w:rsidP="00A7674C">
            <w:pPr>
              <w:pStyle w:val="a9"/>
              <w:ind w:firstLineChars="0" w:firstLine="0"/>
              <w:rPr>
                <w:rFonts w:ascii="宋体" w:hAnsi="宋体"/>
                <w:szCs w:val="21"/>
              </w:rPr>
            </w:pPr>
            <w:r>
              <w:rPr>
                <w:rFonts w:ascii="宋体" w:hAnsi="宋体" w:hint="eastAsia"/>
                <w:szCs w:val="21"/>
              </w:rPr>
              <w:t>2万</w:t>
            </w:r>
          </w:p>
        </w:tc>
      </w:tr>
      <w:tr w:rsidR="00E10537" w:rsidTr="006428B8">
        <w:trPr>
          <w:trHeight w:val="645"/>
        </w:trPr>
        <w:tc>
          <w:tcPr>
            <w:tcW w:w="710" w:type="dxa"/>
            <w:vAlign w:val="center"/>
          </w:tcPr>
          <w:p w:rsidR="00E10537" w:rsidRDefault="00E10537">
            <w:pPr>
              <w:pStyle w:val="a9"/>
              <w:ind w:firstLineChars="0" w:firstLine="0"/>
              <w:rPr>
                <w:rFonts w:ascii="宋体" w:hAnsi="宋体"/>
                <w:szCs w:val="21"/>
              </w:rPr>
            </w:pPr>
            <w:r>
              <w:rPr>
                <w:rFonts w:ascii="宋体" w:hAnsi="宋体" w:hint="eastAsia"/>
                <w:szCs w:val="21"/>
              </w:rPr>
              <w:t>4</w:t>
            </w:r>
          </w:p>
        </w:tc>
        <w:tc>
          <w:tcPr>
            <w:tcW w:w="1701" w:type="dxa"/>
            <w:vAlign w:val="center"/>
          </w:tcPr>
          <w:p w:rsidR="00E10537" w:rsidRDefault="00E10537" w:rsidP="00A7674C">
            <w:pPr>
              <w:pStyle w:val="a9"/>
              <w:ind w:firstLineChars="0" w:firstLine="0"/>
              <w:rPr>
                <w:rFonts w:ascii="FangSong" w:hAnsi="FangSong" w:hint="eastAsia"/>
                <w:color w:val="000000"/>
                <w:shd w:val="clear" w:color="auto" w:fill="FFFFFF"/>
              </w:rPr>
            </w:pPr>
            <w:r w:rsidRPr="000672FF">
              <w:rPr>
                <w:rFonts w:ascii="FangSong" w:hAnsi="FangSong" w:hint="eastAsia"/>
                <w:color w:val="000000"/>
                <w:shd w:val="clear" w:color="auto" w:fill="FFFFFF"/>
              </w:rPr>
              <w:t>组织研磨仪</w:t>
            </w:r>
          </w:p>
        </w:tc>
        <w:tc>
          <w:tcPr>
            <w:tcW w:w="992" w:type="dxa"/>
            <w:vAlign w:val="center"/>
          </w:tcPr>
          <w:p w:rsidR="00E10537" w:rsidRDefault="00E10537" w:rsidP="00A7674C">
            <w:pPr>
              <w:rPr>
                <w:rFonts w:ascii="宋体" w:hAnsi="宋体"/>
                <w:szCs w:val="21"/>
              </w:rPr>
            </w:pPr>
            <w:r>
              <w:rPr>
                <w:rFonts w:ascii="宋体" w:hAnsi="宋体" w:hint="eastAsia"/>
                <w:szCs w:val="21"/>
              </w:rPr>
              <w:t>1台</w:t>
            </w:r>
          </w:p>
        </w:tc>
        <w:tc>
          <w:tcPr>
            <w:tcW w:w="4394" w:type="dxa"/>
            <w:vAlign w:val="center"/>
          </w:tcPr>
          <w:p w:rsidR="00E10537" w:rsidRDefault="00E10537" w:rsidP="00A7674C">
            <w:r>
              <w:rPr>
                <w:rFonts w:hint="eastAsia"/>
              </w:rPr>
              <w:t>满足实验室组织样本的研磨需要，具备预冷程序，可调控研磨温度。</w:t>
            </w:r>
          </w:p>
        </w:tc>
        <w:tc>
          <w:tcPr>
            <w:tcW w:w="1134" w:type="dxa"/>
            <w:vAlign w:val="center"/>
          </w:tcPr>
          <w:p w:rsidR="00E10537" w:rsidRDefault="00E10537" w:rsidP="00A7674C">
            <w:pPr>
              <w:pStyle w:val="a9"/>
              <w:ind w:firstLineChars="0" w:firstLine="0"/>
              <w:rPr>
                <w:rFonts w:ascii="宋体" w:hAnsi="宋体"/>
                <w:szCs w:val="21"/>
              </w:rPr>
            </w:pPr>
            <w:r>
              <w:rPr>
                <w:rFonts w:ascii="宋体" w:hAnsi="宋体" w:hint="eastAsia"/>
                <w:szCs w:val="21"/>
              </w:rPr>
              <w:t>2万</w:t>
            </w:r>
          </w:p>
        </w:tc>
      </w:tr>
      <w:tr w:rsidR="00E10537" w:rsidTr="006428B8">
        <w:trPr>
          <w:trHeight w:val="645"/>
        </w:trPr>
        <w:tc>
          <w:tcPr>
            <w:tcW w:w="710" w:type="dxa"/>
            <w:vAlign w:val="center"/>
          </w:tcPr>
          <w:p w:rsidR="00E10537" w:rsidRDefault="00E10537">
            <w:pPr>
              <w:pStyle w:val="a9"/>
              <w:ind w:firstLineChars="0" w:firstLine="0"/>
              <w:rPr>
                <w:rFonts w:ascii="宋体" w:hAnsi="宋体"/>
                <w:szCs w:val="21"/>
              </w:rPr>
            </w:pPr>
            <w:r>
              <w:rPr>
                <w:rFonts w:ascii="宋体" w:hAnsi="宋体" w:hint="eastAsia"/>
                <w:szCs w:val="21"/>
              </w:rPr>
              <w:t>5</w:t>
            </w:r>
          </w:p>
        </w:tc>
        <w:tc>
          <w:tcPr>
            <w:tcW w:w="1701" w:type="dxa"/>
            <w:vAlign w:val="center"/>
          </w:tcPr>
          <w:p w:rsidR="00E10537" w:rsidRPr="000672FF" w:rsidRDefault="00E10537" w:rsidP="00A7674C">
            <w:pPr>
              <w:pStyle w:val="a9"/>
              <w:ind w:firstLineChars="0" w:firstLine="0"/>
              <w:rPr>
                <w:rFonts w:ascii="FangSong" w:hAnsi="FangSong" w:hint="eastAsia"/>
                <w:color w:val="000000"/>
                <w:shd w:val="clear" w:color="auto" w:fill="FFFFFF"/>
              </w:rPr>
            </w:pPr>
            <w:r>
              <w:rPr>
                <w:rFonts w:ascii="FangSong" w:hAnsi="FangSong" w:hint="eastAsia"/>
                <w:color w:val="000000"/>
                <w:shd w:val="clear" w:color="auto" w:fill="FFFFFF"/>
              </w:rPr>
              <w:t>大孔径</w:t>
            </w:r>
            <w:r>
              <w:rPr>
                <w:rFonts w:ascii="FangSong" w:hAnsi="FangSong" w:hint="eastAsia"/>
                <w:color w:val="000000"/>
                <w:shd w:val="clear" w:color="auto" w:fill="FFFFFF"/>
              </w:rPr>
              <w:t>CT</w:t>
            </w:r>
            <w:r>
              <w:rPr>
                <w:rFonts w:ascii="FangSong" w:hAnsi="FangSong" w:hint="eastAsia"/>
                <w:color w:val="000000"/>
                <w:shd w:val="clear" w:color="auto" w:fill="FFFFFF"/>
              </w:rPr>
              <w:t>保修</w:t>
            </w:r>
          </w:p>
        </w:tc>
        <w:tc>
          <w:tcPr>
            <w:tcW w:w="992" w:type="dxa"/>
            <w:vAlign w:val="center"/>
          </w:tcPr>
          <w:p w:rsidR="00E10537" w:rsidRDefault="00E10537" w:rsidP="00A7674C">
            <w:pPr>
              <w:rPr>
                <w:rFonts w:ascii="宋体" w:hAnsi="宋体"/>
                <w:szCs w:val="21"/>
              </w:rPr>
            </w:pPr>
            <w:r>
              <w:rPr>
                <w:rFonts w:ascii="宋体" w:hAnsi="宋体" w:hint="eastAsia"/>
                <w:szCs w:val="21"/>
              </w:rPr>
              <w:t>1项</w:t>
            </w:r>
          </w:p>
        </w:tc>
        <w:tc>
          <w:tcPr>
            <w:tcW w:w="4394" w:type="dxa"/>
            <w:vAlign w:val="center"/>
          </w:tcPr>
          <w:p w:rsidR="00E10537" w:rsidRDefault="00E10537" w:rsidP="00A7674C">
            <w:r w:rsidRPr="004A62F8">
              <w:rPr>
                <w:rFonts w:ascii="FangSong" w:hAnsi="FangSong" w:hint="eastAsia"/>
                <w:color w:val="000000"/>
                <w:shd w:val="clear" w:color="auto" w:fill="FFFFFF"/>
              </w:rPr>
              <w:t xml:space="preserve">GE </w:t>
            </w:r>
            <w:r w:rsidRPr="004A62F8">
              <w:rPr>
                <w:rFonts w:ascii="FangSong" w:hAnsi="FangSong" w:hint="eastAsia"/>
                <w:color w:val="000000"/>
                <w:shd w:val="clear" w:color="auto" w:fill="FFFFFF"/>
              </w:rPr>
              <w:t>大孔径</w:t>
            </w:r>
            <w:r w:rsidRPr="004A62F8">
              <w:rPr>
                <w:rFonts w:ascii="FangSong" w:hAnsi="FangSong" w:hint="eastAsia"/>
                <w:color w:val="000000"/>
                <w:shd w:val="clear" w:color="auto" w:fill="FFFFFF"/>
              </w:rPr>
              <w:t xml:space="preserve"> CT</w:t>
            </w:r>
            <w:r w:rsidRPr="004A62F8">
              <w:rPr>
                <w:rFonts w:ascii="FangSong" w:hAnsi="FangSong" w:hint="eastAsia"/>
                <w:color w:val="000000"/>
                <w:shd w:val="clear" w:color="auto" w:fill="FFFFFF"/>
              </w:rPr>
              <w:t>（型号</w:t>
            </w:r>
            <w:r w:rsidRPr="004A62F8">
              <w:rPr>
                <w:rFonts w:ascii="FangSong" w:hAnsi="FangSong"/>
                <w:color w:val="000000"/>
                <w:shd w:val="clear" w:color="auto" w:fill="FFFFFF"/>
              </w:rPr>
              <w:t>Discovery 590RT</w:t>
            </w:r>
            <w:r>
              <w:rPr>
                <w:rFonts w:ascii="FangSong" w:hAnsi="FangSong" w:hint="eastAsia"/>
                <w:color w:val="000000"/>
                <w:shd w:val="clear" w:color="auto" w:fill="FFFFFF"/>
              </w:rPr>
              <w:t>），</w:t>
            </w:r>
            <w:r w:rsidRPr="004A62F8">
              <w:rPr>
                <w:rFonts w:ascii="FangSong" w:hAnsi="FangSong" w:hint="eastAsia"/>
                <w:color w:val="000000"/>
                <w:shd w:val="clear" w:color="auto" w:fill="FFFFFF"/>
              </w:rPr>
              <w:t>购置于</w:t>
            </w:r>
            <w:r w:rsidRPr="004A62F8">
              <w:rPr>
                <w:rFonts w:ascii="FangSong" w:hAnsi="FangSong" w:hint="eastAsia"/>
                <w:color w:val="000000"/>
                <w:shd w:val="clear" w:color="auto" w:fill="FFFFFF"/>
              </w:rPr>
              <w:t xml:space="preserve"> 2016 </w:t>
            </w:r>
            <w:r w:rsidRPr="004A62F8">
              <w:rPr>
                <w:rFonts w:ascii="FangSong" w:hAnsi="FangSong" w:hint="eastAsia"/>
                <w:color w:val="000000"/>
                <w:shd w:val="clear" w:color="auto" w:fill="FFFFFF"/>
              </w:rPr>
              <w:t>年</w:t>
            </w:r>
            <w:r>
              <w:rPr>
                <w:rFonts w:ascii="FangSong" w:hAnsi="FangSong" w:hint="eastAsia"/>
                <w:color w:val="000000"/>
                <w:shd w:val="clear" w:color="auto" w:fill="FFFFFF"/>
              </w:rPr>
              <w:t>，</w:t>
            </w:r>
            <w:r>
              <w:rPr>
                <w:rFonts w:hint="eastAsia"/>
              </w:rPr>
              <w:t>拟采购设备保修（</w:t>
            </w:r>
            <w:proofErr w:type="gramStart"/>
            <w:r>
              <w:rPr>
                <w:rFonts w:hint="eastAsia"/>
              </w:rPr>
              <w:t>球管除外</w:t>
            </w:r>
            <w:proofErr w:type="gramEnd"/>
            <w:r>
              <w:rPr>
                <w:rFonts w:hint="eastAsia"/>
              </w:rPr>
              <w:t>），合同一年一签，合同期满后根据服务质量及医院需求决定是否续签，总服务期不超过三年。</w:t>
            </w:r>
          </w:p>
          <w:p w:rsidR="00E10537" w:rsidRDefault="00E10537" w:rsidP="00A7674C">
            <w:r>
              <w:rPr>
                <w:rFonts w:ascii="宋体" w:hAnsi="宋体" w:hint="eastAsia"/>
                <w:szCs w:val="21"/>
              </w:rPr>
              <w:t>注：</w:t>
            </w:r>
            <w:r w:rsidRPr="0039481A">
              <w:rPr>
                <w:rFonts w:ascii="宋体" w:hAnsi="宋体" w:hint="eastAsia"/>
                <w:szCs w:val="21"/>
              </w:rPr>
              <w:t>为保证投标人的服务品质和响应能力，投标人需要对该项目现场设备进行勘察，本项目包含设备目前已发生的或者潜在存在故障的修复，不组织现场勘查，供应商可自行勘查。参加本项目的供应商均认定为对本项目已充分了解或已进行现场考察。</w:t>
            </w:r>
          </w:p>
        </w:tc>
        <w:tc>
          <w:tcPr>
            <w:tcW w:w="1134" w:type="dxa"/>
            <w:vAlign w:val="center"/>
          </w:tcPr>
          <w:p w:rsidR="00E10537" w:rsidRDefault="00E10537" w:rsidP="00A7674C">
            <w:pPr>
              <w:pStyle w:val="a9"/>
              <w:ind w:firstLineChars="0" w:firstLine="0"/>
              <w:rPr>
                <w:rFonts w:ascii="宋体" w:hAnsi="宋体"/>
                <w:szCs w:val="21"/>
              </w:rPr>
            </w:pPr>
            <w:r>
              <w:rPr>
                <w:rFonts w:ascii="宋体" w:hAnsi="宋体" w:hint="eastAsia"/>
                <w:szCs w:val="21"/>
              </w:rPr>
              <w:t>29万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2.3产品医疗器械注册证、医疗器械产品注册登记表及附表；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E10537">
        <w:rPr>
          <w:rFonts w:ascii="宋体" w:hAnsi="宋体" w:cs="宋体" w:hint="eastAsia"/>
          <w:kern w:val="0"/>
          <w:sz w:val="24"/>
          <w:szCs w:val="24"/>
        </w:rPr>
        <w:t>14</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A03729">
        <w:rPr>
          <w:rFonts w:ascii="宋体" w:hAnsi="宋体" w:cs="宋体" w:hint="eastAsia"/>
          <w:kern w:val="0"/>
          <w:sz w:val="24"/>
          <w:szCs w:val="24"/>
        </w:rPr>
        <w:t>8</w:t>
      </w:r>
      <w:r w:rsidRPr="00DC37A6">
        <w:rPr>
          <w:rFonts w:ascii="宋体" w:hAnsi="宋体" w:cs="宋体"/>
          <w:kern w:val="0"/>
          <w:sz w:val="24"/>
          <w:szCs w:val="24"/>
        </w:rPr>
        <w:t>月</w:t>
      </w:r>
      <w:r w:rsidR="00E10537">
        <w:rPr>
          <w:rFonts w:ascii="宋体" w:hAnsi="宋体" w:cs="宋体" w:hint="eastAsia"/>
          <w:kern w:val="0"/>
          <w:sz w:val="24"/>
          <w:szCs w:val="24"/>
        </w:rPr>
        <w:t>17</w:t>
      </w:r>
      <w:r w:rsidRPr="00DC37A6">
        <w:rPr>
          <w:rFonts w:ascii="宋体" w:hAnsi="宋体" w:cs="宋体"/>
          <w:kern w:val="0"/>
          <w:sz w:val="24"/>
          <w:szCs w:val="24"/>
        </w:rPr>
        <w:t>日</w:t>
      </w:r>
      <w:r w:rsidR="00E10537">
        <w:rPr>
          <w:rFonts w:ascii="宋体" w:hAnsi="宋体" w:cs="宋体" w:hint="eastAsia"/>
          <w:kern w:val="0"/>
          <w:sz w:val="24"/>
          <w:szCs w:val="24"/>
        </w:rPr>
        <w:t>14</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lastRenderedPageBreak/>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A104C0">
        <w:rPr>
          <w:rFonts w:ascii="宋体" w:hAnsi="宋体" w:cs="宋体" w:hint="eastAsia"/>
          <w:kern w:val="0"/>
          <w:sz w:val="24"/>
          <w:szCs w:val="24"/>
        </w:rPr>
        <w:t>8</w:t>
      </w:r>
      <w:r w:rsidRPr="005A7FD4">
        <w:rPr>
          <w:rFonts w:ascii="宋体" w:hAnsi="宋体" w:cs="宋体"/>
          <w:kern w:val="0"/>
          <w:sz w:val="24"/>
          <w:szCs w:val="24"/>
        </w:rPr>
        <w:t>月</w:t>
      </w:r>
      <w:r w:rsidR="00E10537">
        <w:rPr>
          <w:rFonts w:ascii="宋体" w:hAnsi="宋体" w:cs="宋体" w:hint="eastAsia"/>
          <w:kern w:val="0"/>
          <w:sz w:val="24"/>
          <w:szCs w:val="24"/>
        </w:rPr>
        <w:t>7</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w:t>
      </w:r>
      <w:r w:rsidR="00586BF0">
        <w:rPr>
          <w:rFonts w:ascii="宋体" w:hAnsi="宋体" w:cs="宋体" w:hint="eastAsia"/>
          <w:b/>
          <w:kern w:val="0"/>
          <w:sz w:val="18"/>
          <w:szCs w:val="18"/>
        </w:rPr>
        <w:t>1-4</w:t>
      </w:r>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A104C0">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586BF0" w:rsidRDefault="00586BF0" w:rsidP="00586BF0">
      <w:pPr>
        <w:rPr>
          <w:rFonts w:ascii="宋体" w:hAnsi="宋体" w:cs="宋体"/>
          <w:b/>
          <w:kern w:val="0"/>
          <w:sz w:val="18"/>
          <w:szCs w:val="18"/>
        </w:rPr>
      </w:pPr>
    </w:p>
    <w:p w:rsidR="00586BF0" w:rsidRDefault="00586BF0">
      <w:pPr>
        <w:widowControl/>
        <w:jc w:val="left"/>
        <w:rPr>
          <w:rFonts w:ascii="宋体" w:hAnsi="宋体" w:cs="宋体"/>
          <w:b/>
          <w:kern w:val="0"/>
          <w:sz w:val="18"/>
          <w:szCs w:val="18"/>
        </w:rPr>
      </w:pPr>
      <w:r>
        <w:rPr>
          <w:rFonts w:ascii="宋体" w:hAnsi="宋体" w:cs="宋体"/>
          <w:b/>
          <w:kern w:val="0"/>
          <w:sz w:val="18"/>
          <w:szCs w:val="18"/>
        </w:rPr>
        <w:br w:type="page"/>
      </w:r>
    </w:p>
    <w:p w:rsidR="00586BF0" w:rsidRDefault="00586BF0" w:rsidP="00586BF0">
      <w:pPr>
        <w:rPr>
          <w:sz w:val="18"/>
          <w:szCs w:val="18"/>
        </w:rPr>
      </w:pPr>
      <w:r>
        <w:rPr>
          <w:rFonts w:ascii="宋体" w:hAnsi="宋体" w:cs="宋体" w:hint="eastAsia"/>
          <w:b/>
          <w:kern w:val="0"/>
          <w:sz w:val="18"/>
          <w:szCs w:val="18"/>
        </w:rPr>
        <w:lastRenderedPageBreak/>
        <w:t>项目5评分表：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586BF0" w:rsidRPr="00803D10" w:rsidTr="004E1DE2">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586BF0" w:rsidRPr="00803D10" w:rsidRDefault="00586BF0" w:rsidP="004E1DE2">
            <w:pPr>
              <w:spacing w:line="360" w:lineRule="auto"/>
              <w:jc w:val="center"/>
              <w:rPr>
                <w:rFonts w:asciiTheme="minorEastAsia" w:hAnsiTheme="minorEastAsia"/>
                <w:b/>
                <w:color w:val="000000"/>
                <w:sz w:val="18"/>
                <w:szCs w:val="18"/>
              </w:rPr>
            </w:pPr>
            <w:r w:rsidRPr="00803D10">
              <w:rPr>
                <w:rFonts w:asciiTheme="minorEastAsia" w:hAnsiTheme="minorEastAsia" w:hint="eastAsia"/>
                <w:b/>
                <w:color w:val="000000"/>
                <w:sz w:val="18"/>
                <w:szCs w:val="18"/>
              </w:rPr>
              <w:t>评分项及分值</w:t>
            </w:r>
          </w:p>
        </w:tc>
      </w:tr>
      <w:tr w:rsidR="00586BF0" w:rsidRPr="00803D10" w:rsidTr="004E1DE2">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价格分</w:t>
            </w:r>
          </w:p>
          <w:p w:rsidR="00586BF0" w:rsidRPr="00803D10" w:rsidRDefault="00586BF0" w:rsidP="004E1DE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15</w:t>
            </w:r>
            <w:r w:rsidRPr="00803D10">
              <w:rPr>
                <w:rFonts w:asciiTheme="minorEastAsia" w:hAnsiTheme="minorEastAsia" w:hint="eastAsia"/>
                <w:color w:val="000000"/>
                <w:sz w:val="18"/>
                <w:szCs w:val="18"/>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评标基准价指的是满足招标文件要求且最低的参与评审的价格。</w:t>
            </w:r>
          </w:p>
          <w:p w:rsidR="00586BF0" w:rsidRPr="00803D10" w:rsidRDefault="00586BF0" w:rsidP="004E1DE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参与评审的价格为评标基准价的其价格得分得满分</w:t>
            </w:r>
            <w:r>
              <w:rPr>
                <w:rFonts w:asciiTheme="minorEastAsia" w:hAnsiTheme="minorEastAsia" w:cs="宋体" w:hint="eastAsia"/>
                <w:bCs/>
                <w:sz w:val="18"/>
                <w:szCs w:val="18"/>
              </w:rPr>
              <w:t>15</w:t>
            </w:r>
            <w:r w:rsidRPr="00803D10">
              <w:rPr>
                <w:rFonts w:asciiTheme="minorEastAsia" w:hAnsiTheme="minorEastAsia" w:cs="宋体" w:hint="eastAsia"/>
                <w:bCs/>
                <w:sz w:val="18"/>
                <w:szCs w:val="18"/>
              </w:rPr>
              <w:t>分。</w:t>
            </w:r>
          </w:p>
          <w:p w:rsidR="00586BF0" w:rsidRPr="00803D10" w:rsidRDefault="00586BF0" w:rsidP="004E1DE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其他投标人价格得分按照下列公式计算：</w:t>
            </w:r>
          </w:p>
          <w:p w:rsidR="00586BF0" w:rsidRPr="00803D10" w:rsidRDefault="00586BF0" w:rsidP="004E1DE2">
            <w:pPr>
              <w:tabs>
                <w:tab w:val="left" w:pos="0"/>
              </w:tabs>
              <w:rPr>
                <w:rFonts w:asciiTheme="minorEastAsia" w:hAnsiTheme="minorEastAsia" w:cs="宋体"/>
                <w:bCs/>
                <w:sz w:val="18"/>
                <w:szCs w:val="18"/>
              </w:rPr>
            </w:pPr>
            <w:r w:rsidRPr="00803D10">
              <w:rPr>
                <w:rFonts w:asciiTheme="minorEastAsia" w:hAnsiTheme="minorEastAsia" w:cs="宋体" w:hint="eastAsia"/>
                <w:bCs/>
                <w:sz w:val="18"/>
                <w:szCs w:val="18"/>
              </w:rPr>
              <w:t>价格得分=（评标基准价/各投标人参与评审的价格）×</w:t>
            </w:r>
            <w:r>
              <w:rPr>
                <w:rFonts w:asciiTheme="minorEastAsia" w:hAnsiTheme="minorEastAsia" w:cs="宋体" w:hint="eastAsia"/>
                <w:bCs/>
                <w:sz w:val="18"/>
                <w:szCs w:val="18"/>
              </w:rPr>
              <w:t>15</w:t>
            </w:r>
            <w:r w:rsidRPr="00803D10">
              <w:rPr>
                <w:rFonts w:asciiTheme="minorEastAsia" w:hAnsiTheme="minorEastAsia" w:cs="宋体" w:hint="eastAsia"/>
                <w:bCs/>
                <w:sz w:val="18"/>
                <w:szCs w:val="18"/>
              </w:rPr>
              <w:t>％×100。</w:t>
            </w:r>
          </w:p>
          <w:p w:rsidR="00586BF0" w:rsidRPr="00803D10" w:rsidRDefault="00586BF0" w:rsidP="004E1DE2">
            <w:pPr>
              <w:tabs>
                <w:tab w:val="left" w:pos="0"/>
              </w:tabs>
              <w:rPr>
                <w:rFonts w:asciiTheme="minorEastAsia" w:hAnsiTheme="minorEastAsia" w:cs="宋体"/>
                <w:b/>
                <w:bCs/>
                <w:sz w:val="18"/>
                <w:szCs w:val="18"/>
              </w:rPr>
            </w:pPr>
            <w:r w:rsidRPr="00803D10">
              <w:rPr>
                <w:rFonts w:asciiTheme="minorEastAsia" w:hAnsiTheme="minorEastAsia" w:cs="宋体" w:hint="eastAsia"/>
                <w:b/>
                <w:bCs/>
                <w:sz w:val="18"/>
                <w:szCs w:val="18"/>
              </w:rPr>
              <w:t>注：1、投标报价超过对应最高限价的作无效标处理。</w:t>
            </w:r>
          </w:p>
          <w:p w:rsidR="00586BF0" w:rsidRPr="00803D10" w:rsidRDefault="00586BF0" w:rsidP="004E1DE2">
            <w:pPr>
              <w:rPr>
                <w:rFonts w:asciiTheme="minorEastAsia" w:hAnsiTheme="minorEastAsia" w:cs="宋体"/>
                <w:b/>
                <w:bCs/>
                <w:sz w:val="18"/>
                <w:szCs w:val="18"/>
              </w:rPr>
            </w:pPr>
            <w:r w:rsidRPr="00803D10">
              <w:rPr>
                <w:rFonts w:asciiTheme="minorEastAsia" w:hAnsiTheme="minorEastAsia" w:cs="宋体" w:hint="eastAsia"/>
                <w:b/>
                <w:bCs/>
                <w:sz w:val="18"/>
                <w:szCs w:val="18"/>
              </w:rPr>
              <w:t>2、价格得分小数点后保留2位小数，第3位小数四舍五入。</w:t>
            </w:r>
          </w:p>
        </w:tc>
      </w:tr>
      <w:tr w:rsidR="00586BF0" w:rsidRPr="00803D10" w:rsidTr="004E1DE2">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spacing w:line="360" w:lineRule="auto"/>
              <w:jc w:val="center"/>
              <w:rPr>
                <w:rFonts w:asciiTheme="minorEastAsia" w:hAnsiTheme="minorEastAsia"/>
                <w:color w:val="000000"/>
                <w:sz w:val="18"/>
                <w:szCs w:val="18"/>
              </w:rPr>
            </w:pPr>
            <w:r w:rsidRPr="00803D10">
              <w:rPr>
                <w:rFonts w:asciiTheme="minorEastAsia" w:hAnsiTheme="minorEastAsia" w:hint="eastAsia"/>
                <w:sz w:val="18"/>
                <w:szCs w:val="18"/>
                <w:lang w:val="zh-CN"/>
              </w:rPr>
              <w:t>业绩（</w:t>
            </w:r>
            <w:r>
              <w:rPr>
                <w:rFonts w:asciiTheme="minorEastAsia" w:hAnsiTheme="minorEastAsia" w:hint="eastAsia"/>
                <w:sz w:val="18"/>
                <w:szCs w:val="18"/>
                <w:lang w:val="zh-CN"/>
              </w:rPr>
              <w:t>1.5</w:t>
            </w:r>
            <w:r w:rsidRPr="00803D10">
              <w:rPr>
                <w:rFonts w:asciiTheme="minorEastAsia" w:hAnsiTheme="minorEastAsia" w:hint="eastAsia"/>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rPr>
                <w:rFonts w:asciiTheme="minorEastAsia" w:hAnsiTheme="minorEastAsia" w:cs="宋体"/>
                <w:sz w:val="18"/>
                <w:szCs w:val="18"/>
              </w:rPr>
            </w:pPr>
            <w:r w:rsidRPr="00803D10">
              <w:rPr>
                <w:rFonts w:asciiTheme="minorEastAsia" w:hAnsiTheme="minorEastAsia" w:cs="宋体" w:hint="eastAsia"/>
                <w:sz w:val="18"/>
                <w:szCs w:val="18"/>
              </w:rPr>
              <w:t>根据投标人提供的自20</w:t>
            </w:r>
            <w:r>
              <w:rPr>
                <w:rFonts w:asciiTheme="minorEastAsia" w:hAnsiTheme="minorEastAsia" w:cs="宋体" w:hint="eastAsia"/>
                <w:sz w:val="18"/>
                <w:szCs w:val="18"/>
              </w:rPr>
              <w:t>23</w:t>
            </w:r>
            <w:r w:rsidRPr="00803D10">
              <w:rPr>
                <w:rFonts w:asciiTheme="minorEastAsia" w:hAnsiTheme="minorEastAsia" w:cs="宋体" w:hint="eastAsia"/>
                <w:sz w:val="18"/>
                <w:szCs w:val="18"/>
              </w:rPr>
              <w:t>年1月1日(以合同签订日期为准）以来，</w:t>
            </w:r>
            <w:r>
              <w:rPr>
                <w:rFonts w:asciiTheme="minorEastAsia" w:hAnsiTheme="minorEastAsia" w:cs="宋体" w:hint="eastAsia"/>
                <w:sz w:val="18"/>
                <w:szCs w:val="18"/>
              </w:rPr>
              <w:t>相关</w:t>
            </w:r>
            <w:proofErr w:type="gramStart"/>
            <w:r>
              <w:rPr>
                <w:rFonts w:asciiTheme="minorEastAsia" w:hAnsiTheme="minorEastAsia" w:cs="宋体" w:hint="eastAsia"/>
                <w:sz w:val="18"/>
                <w:szCs w:val="18"/>
              </w:rPr>
              <w:t>设备维保服务</w:t>
            </w:r>
            <w:proofErr w:type="gramEnd"/>
            <w:r w:rsidRPr="00EF0955">
              <w:rPr>
                <w:rFonts w:asciiTheme="minorEastAsia" w:hAnsiTheme="minorEastAsia" w:cs="宋体" w:hint="eastAsia"/>
                <w:sz w:val="18"/>
                <w:szCs w:val="18"/>
              </w:rPr>
              <w:t>与不同的最终用户签订</w:t>
            </w:r>
            <w:r>
              <w:rPr>
                <w:rFonts w:asciiTheme="minorEastAsia" w:hAnsiTheme="minorEastAsia" w:cs="宋体" w:hint="eastAsia"/>
                <w:sz w:val="18"/>
                <w:szCs w:val="18"/>
              </w:rPr>
              <w:t>的</w:t>
            </w:r>
            <w:r w:rsidRPr="00803D10">
              <w:rPr>
                <w:rFonts w:asciiTheme="minorEastAsia" w:hAnsiTheme="minorEastAsia" w:cs="宋体" w:hint="eastAsia"/>
                <w:sz w:val="18"/>
                <w:szCs w:val="18"/>
              </w:rPr>
              <w:t>销售</w:t>
            </w:r>
            <w:r>
              <w:rPr>
                <w:rFonts w:asciiTheme="minorEastAsia" w:hAnsiTheme="minorEastAsia" w:cs="宋体" w:hint="eastAsia"/>
                <w:sz w:val="18"/>
                <w:szCs w:val="18"/>
              </w:rPr>
              <w:t>合同</w:t>
            </w:r>
            <w:r w:rsidRPr="00803D10">
              <w:rPr>
                <w:rFonts w:asciiTheme="minorEastAsia" w:hAnsiTheme="minorEastAsia" w:cs="宋体" w:hint="eastAsia"/>
                <w:sz w:val="18"/>
                <w:szCs w:val="18"/>
              </w:rPr>
              <w:t>进行评定，</w:t>
            </w:r>
            <w:r>
              <w:rPr>
                <w:rFonts w:asciiTheme="minorEastAsia" w:hAnsiTheme="minorEastAsia" w:cs="宋体" w:hint="eastAsia"/>
                <w:sz w:val="18"/>
                <w:szCs w:val="18"/>
              </w:rPr>
              <w:t>1份合同得0.5分，</w:t>
            </w:r>
            <w:r w:rsidRPr="00803D10">
              <w:rPr>
                <w:rFonts w:asciiTheme="minorEastAsia" w:hAnsiTheme="minorEastAsia" w:cs="宋体" w:hint="eastAsia"/>
                <w:sz w:val="18"/>
                <w:szCs w:val="18"/>
              </w:rPr>
              <w:t>满分</w:t>
            </w:r>
            <w:r>
              <w:rPr>
                <w:rFonts w:asciiTheme="minorEastAsia" w:hAnsiTheme="minorEastAsia" w:cs="宋体" w:hint="eastAsia"/>
                <w:sz w:val="18"/>
                <w:szCs w:val="18"/>
              </w:rPr>
              <w:t>1.5</w:t>
            </w:r>
            <w:r w:rsidRPr="00803D10">
              <w:rPr>
                <w:rFonts w:asciiTheme="minorEastAsia" w:hAnsiTheme="minorEastAsia" w:cs="宋体" w:hint="eastAsia"/>
                <w:sz w:val="18"/>
                <w:szCs w:val="18"/>
              </w:rPr>
              <w:t>分。</w:t>
            </w:r>
          </w:p>
          <w:p w:rsidR="00586BF0" w:rsidRPr="00803D10" w:rsidRDefault="00586BF0" w:rsidP="004E1DE2">
            <w:pPr>
              <w:rPr>
                <w:rFonts w:asciiTheme="minorEastAsia" w:hAnsiTheme="minorEastAsia"/>
                <w:color w:val="000000"/>
                <w:sz w:val="18"/>
                <w:szCs w:val="18"/>
              </w:rPr>
            </w:pPr>
            <w:r>
              <w:rPr>
                <w:rFonts w:asciiTheme="minorEastAsia" w:hAnsiTheme="minorEastAsia" w:cs="宋体" w:hint="eastAsia"/>
                <w:sz w:val="18"/>
                <w:szCs w:val="18"/>
              </w:rPr>
              <w:t>注：投标文件中提供合同复印件并加盖公章</w:t>
            </w:r>
            <w:r w:rsidRPr="00803D10">
              <w:rPr>
                <w:rFonts w:asciiTheme="minorEastAsia" w:hAnsiTheme="minorEastAsia" w:cs="宋体" w:hint="eastAsia"/>
                <w:sz w:val="18"/>
                <w:szCs w:val="18"/>
              </w:rPr>
              <w:t>。</w:t>
            </w:r>
          </w:p>
        </w:tc>
      </w:tr>
      <w:tr w:rsidR="00586BF0" w:rsidRPr="00803D10" w:rsidTr="004E1DE2">
        <w:trPr>
          <w:trHeight w:val="416"/>
        </w:trPr>
        <w:tc>
          <w:tcPr>
            <w:tcW w:w="1384" w:type="dxa"/>
            <w:vMerge w:val="restart"/>
            <w:tcBorders>
              <w:top w:val="single" w:sz="4" w:space="0" w:color="auto"/>
              <w:left w:val="single" w:sz="4" w:space="0" w:color="auto"/>
              <w:right w:val="single" w:sz="4" w:space="0" w:color="auto"/>
            </w:tcBorders>
            <w:vAlign w:val="center"/>
            <w:hideMark/>
          </w:tcPr>
          <w:p w:rsidR="00586BF0" w:rsidRDefault="00586BF0" w:rsidP="004E1DE2">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技术</w:t>
            </w:r>
          </w:p>
          <w:p w:rsidR="00586BF0" w:rsidRDefault="00586BF0" w:rsidP="004E1DE2">
            <w:pPr>
              <w:spacing w:line="360" w:lineRule="auto"/>
              <w:jc w:val="center"/>
              <w:rPr>
                <w:rFonts w:asciiTheme="minorEastAsia" w:hAnsiTheme="minorEastAsia"/>
                <w:sz w:val="18"/>
                <w:szCs w:val="18"/>
                <w:lang w:val="zh-CN"/>
              </w:rPr>
            </w:pPr>
            <w:r>
              <w:rPr>
                <w:rFonts w:asciiTheme="minorEastAsia" w:hAnsiTheme="minorEastAsia" w:hint="eastAsia"/>
                <w:sz w:val="18"/>
                <w:szCs w:val="18"/>
                <w:lang w:val="zh-CN"/>
              </w:rPr>
              <w:t>服务</w:t>
            </w:r>
          </w:p>
          <w:p w:rsidR="00586BF0" w:rsidRPr="00803D10" w:rsidRDefault="00586BF0" w:rsidP="004E1DE2">
            <w:pPr>
              <w:spacing w:line="360" w:lineRule="auto"/>
              <w:jc w:val="center"/>
              <w:rPr>
                <w:rFonts w:asciiTheme="minorEastAsia" w:hAnsiTheme="minorEastAsia"/>
                <w:sz w:val="18"/>
                <w:szCs w:val="18"/>
                <w:lang w:val="zh-CN"/>
              </w:rPr>
            </w:pPr>
            <w:r w:rsidRPr="00803D10">
              <w:rPr>
                <w:rFonts w:asciiTheme="minorEastAsia" w:hAnsiTheme="minorEastAsia" w:hint="eastAsia"/>
                <w:sz w:val="18"/>
                <w:szCs w:val="18"/>
                <w:lang w:val="zh-CN"/>
              </w:rPr>
              <w:t>评议</w:t>
            </w:r>
          </w:p>
          <w:p w:rsidR="00586BF0" w:rsidRPr="00803D10" w:rsidRDefault="00586BF0" w:rsidP="004E1DE2">
            <w:pPr>
              <w:spacing w:line="360" w:lineRule="auto"/>
              <w:jc w:val="center"/>
              <w:rPr>
                <w:rFonts w:asciiTheme="minorEastAsia" w:hAnsiTheme="minorEastAsia"/>
                <w:color w:val="000000"/>
                <w:sz w:val="18"/>
                <w:szCs w:val="18"/>
              </w:rPr>
            </w:pPr>
            <w:r w:rsidRPr="00803D10">
              <w:rPr>
                <w:rFonts w:asciiTheme="minorEastAsia" w:hAnsiTheme="minorEastAsia" w:hint="eastAsia"/>
                <w:color w:val="000000"/>
                <w:sz w:val="18"/>
                <w:szCs w:val="18"/>
              </w:rPr>
              <w:t>（</w:t>
            </w:r>
            <w:r>
              <w:rPr>
                <w:rFonts w:asciiTheme="minorEastAsia" w:hAnsiTheme="minorEastAsia" w:hint="eastAsia"/>
                <w:color w:val="000000"/>
                <w:sz w:val="18"/>
                <w:szCs w:val="18"/>
              </w:rPr>
              <w:t>80</w:t>
            </w:r>
            <w:r w:rsidRPr="00803D10">
              <w:rPr>
                <w:rFonts w:asciiTheme="minorEastAsia" w:hAnsiTheme="minorEastAsia" w:hint="eastAsia"/>
                <w:color w:val="000000"/>
                <w:sz w:val="18"/>
                <w:szCs w:val="18"/>
              </w:rPr>
              <w:t>分）</w:t>
            </w:r>
          </w:p>
          <w:p w:rsidR="00586BF0" w:rsidRPr="00803D10" w:rsidRDefault="00586BF0" w:rsidP="004E1DE2">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rPr>
                <w:rFonts w:asciiTheme="minorEastAsia" w:hAnsiTheme="minorEastAsia"/>
                <w:sz w:val="18"/>
                <w:szCs w:val="18"/>
              </w:rPr>
            </w:pPr>
            <w:r w:rsidRPr="00EF0955">
              <w:rPr>
                <w:rFonts w:asciiTheme="minorEastAsia" w:hAnsiTheme="minorEastAsia" w:hint="eastAsia"/>
                <w:sz w:val="18"/>
                <w:szCs w:val="18"/>
              </w:rPr>
              <w:t>技术功能符合</w:t>
            </w:r>
            <w:r>
              <w:rPr>
                <w:rFonts w:asciiTheme="minorEastAsia" w:hAnsiTheme="minorEastAsia" w:hint="eastAsia"/>
                <w:sz w:val="18"/>
                <w:szCs w:val="18"/>
              </w:rPr>
              <w:t>情况</w:t>
            </w:r>
            <w:r w:rsidRPr="00EF0955">
              <w:rPr>
                <w:rFonts w:asciiTheme="minorEastAsia" w:hAnsiTheme="minorEastAsia" w:hint="eastAsia"/>
                <w:sz w:val="18"/>
                <w:szCs w:val="18"/>
              </w:rPr>
              <w:t>：</w:t>
            </w:r>
            <w:r w:rsidRPr="00803D10">
              <w:rPr>
                <w:rFonts w:asciiTheme="minorEastAsia" w:hAnsiTheme="minorEastAsia" w:hint="eastAsia"/>
                <w:sz w:val="18"/>
                <w:szCs w:val="18"/>
              </w:rPr>
              <w:t>（</w:t>
            </w:r>
            <w:r>
              <w:rPr>
                <w:rFonts w:asciiTheme="minorEastAsia" w:hAnsiTheme="minorEastAsia" w:hint="eastAsia"/>
                <w:sz w:val="18"/>
                <w:szCs w:val="18"/>
              </w:rPr>
              <w:t>25</w:t>
            </w:r>
            <w:r w:rsidRPr="00803D10">
              <w:rPr>
                <w:rFonts w:asciiTheme="minorEastAsia" w:hAnsiTheme="minorEastAsia" w:hint="eastAsia"/>
                <w:sz w:val="18"/>
                <w:szCs w:val="18"/>
              </w:rPr>
              <w:t>分）：</w:t>
            </w:r>
          </w:p>
          <w:p w:rsidR="00586BF0" w:rsidRPr="00803D10" w:rsidRDefault="00586BF0" w:rsidP="004E1DE2">
            <w:pPr>
              <w:rPr>
                <w:rFonts w:asciiTheme="minorEastAsia" w:hAnsiTheme="minorEastAsia"/>
                <w:b/>
                <w:color w:val="000000"/>
                <w:sz w:val="18"/>
                <w:szCs w:val="18"/>
              </w:rPr>
            </w:pPr>
            <w:r w:rsidRPr="00803D10">
              <w:rPr>
                <w:rFonts w:asciiTheme="minorEastAsia" w:hAnsiTheme="minorEastAsia" w:cs="宋体" w:hint="eastAsia"/>
                <w:sz w:val="18"/>
                <w:szCs w:val="18"/>
              </w:rPr>
              <w:t>根据投标产品</w:t>
            </w:r>
            <w:r>
              <w:rPr>
                <w:rFonts w:asciiTheme="minorEastAsia" w:hAnsiTheme="minorEastAsia" w:cs="宋体" w:hint="eastAsia"/>
                <w:sz w:val="18"/>
                <w:szCs w:val="18"/>
              </w:rPr>
              <w:t>的参数</w:t>
            </w:r>
            <w:r w:rsidRPr="00803D10">
              <w:rPr>
                <w:rFonts w:asciiTheme="minorEastAsia" w:hAnsiTheme="minorEastAsia" w:cs="宋体" w:hint="eastAsia"/>
                <w:sz w:val="18"/>
                <w:szCs w:val="18"/>
              </w:rPr>
              <w:t>对</w:t>
            </w:r>
            <w:r>
              <w:rPr>
                <w:rFonts w:asciiTheme="minorEastAsia" w:hAnsiTheme="minorEastAsia" w:cs="宋体" w:hint="eastAsia"/>
                <w:sz w:val="18"/>
                <w:szCs w:val="18"/>
              </w:rPr>
              <w:t>“维保服务</w:t>
            </w:r>
            <w:r w:rsidRPr="00EF0955">
              <w:rPr>
                <w:rFonts w:asciiTheme="minorEastAsia" w:hAnsiTheme="minorEastAsia" w:cs="宋体" w:hint="eastAsia"/>
                <w:sz w:val="18"/>
                <w:szCs w:val="18"/>
              </w:rPr>
              <w:t>内容及要求</w:t>
            </w:r>
            <w:r>
              <w:rPr>
                <w:rFonts w:asciiTheme="minorEastAsia" w:hAnsiTheme="minorEastAsia" w:cs="宋体" w:hint="eastAsia"/>
                <w:sz w:val="18"/>
                <w:szCs w:val="18"/>
              </w:rPr>
              <w:t>”中各要求的整体符合度，对服务方案的</w:t>
            </w:r>
            <w:r w:rsidRPr="00803D10">
              <w:rPr>
                <w:rFonts w:asciiTheme="minorEastAsia" w:hAnsiTheme="minorEastAsia" w:cs="宋体" w:hint="eastAsia"/>
                <w:sz w:val="18"/>
                <w:szCs w:val="18"/>
              </w:rPr>
              <w:t>满足情况进行综合评定，满分</w:t>
            </w:r>
            <w:r>
              <w:rPr>
                <w:rFonts w:asciiTheme="minorEastAsia" w:hAnsiTheme="minorEastAsia" w:cs="宋体" w:hint="eastAsia"/>
                <w:sz w:val="18"/>
                <w:szCs w:val="18"/>
              </w:rPr>
              <w:t>25</w:t>
            </w:r>
            <w:r w:rsidRPr="00803D10">
              <w:rPr>
                <w:rFonts w:asciiTheme="minorEastAsia" w:hAnsiTheme="minorEastAsia" w:cs="宋体" w:hint="eastAsia"/>
                <w:sz w:val="18"/>
                <w:szCs w:val="18"/>
              </w:rPr>
              <w:t>分</w:t>
            </w:r>
          </w:p>
        </w:tc>
      </w:tr>
      <w:tr w:rsidR="00586BF0" w:rsidRPr="00803D10" w:rsidTr="004E1DE2">
        <w:trPr>
          <w:trHeight w:val="416"/>
        </w:trPr>
        <w:tc>
          <w:tcPr>
            <w:tcW w:w="1384" w:type="dxa"/>
            <w:vMerge/>
            <w:tcBorders>
              <w:top w:val="single" w:sz="4" w:space="0" w:color="auto"/>
              <w:left w:val="single" w:sz="4" w:space="0" w:color="auto"/>
              <w:right w:val="single" w:sz="4" w:space="0" w:color="auto"/>
            </w:tcBorders>
            <w:vAlign w:val="center"/>
            <w:hideMark/>
          </w:tcPr>
          <w:p w:rsidR="00586BF0" w:rsidRPr="00803D10" w:rsidRDefault="00586BF0" w:rsidP="004E1DE2">
            <w:pPr>
              <w:spacing w:line="360" w:lineRule="auto"/>
              <w:jc w:val="center"/>
              <w:rPr>
                <w:rFonts w:asciiTheme="minorEastAsia" w:hAnsiTheme="minorEastAsia"/>
                <w:sz w:val="18"/>
                <w:szCs w:val="18"/>
                <w:lang w:val="zh-CN"/>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EF0955" w:rsidRDefault="00586BF0" w:rsidP="004E1DE2">
            <w:pPr>
              <w:rPr>
                <w:rFonts w:asciiTheme="minorEastAsia" w:hAnsiTheme="minorEastAsia"/>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维修备件品质、来源渠道等</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586BF0" w:rsidRPr="00803D10" w:rsidTr="004E1DE2">
        <w:trPr>
          <w:trHeight w:val="543"/>
        </w:trPr>
        <w:tc>
          <w:tcPr>
            <w:tcW w:w="1384" w:type="dxa"/>
            <w:vMerge/>
            <w:tcBorders>
              <w:left w:val="single" w:sz="4" w:space="0" w:color="auto"/>
              <w:right w:val="single" w:sz="4" w:space="0" w:color="auto"/>
            </w:tcBorders>
            <w:vAlign w:val="center"/>
            <w:hideMark/>
          </w:tcPr>
          <w:p w:rsidR="00586BF0" w:rsidRPr="00803D10" w:rsidRDefault="00586BF0" w:rsidP="004E1DE2">
            <w:pPr>
              <w:spacing w:line="360" w:lineRule="auto"/>
              <w:jc w:val="center"/>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jc w:val="left"/>
              <w:rPr>
                <w:rFonts w:asciiTheme="minorEastAsia" w:hAnsiTheme="minorEastAsia"/>
                <w:bCs/>
                <w:color w:val="000000"/>
                <w:sz w:val="18"/>
                <w:szCs w:val="18"/>
              </w:rPr>
            </w:pPr>
            <w:r w:rsidRPr="009A0477">
              <w:rPr>
                <w:rFonts w:asciiTheme="minorEastAsia" w:hAnsiTheme="minorEastAsia" w:hint="eastAsia"/>
                <w:bCs/>
                <w:color w:val="000000"/>
                <w:sz w:val="18"/>
                <w:szCs w:val="18"/>
              </w:rPr>
              <w:t>根据</w:t>
            </w:r>
            <w:proofErr w:type="gramStart"/>
            <w:r w:rsidRPr="009A0477">
              <w:rPr>
                <w:rFonts w:asciiTheme="minorEastAsia" w:hAnsiTheme="minorEastAsia" w:hint="eastAsia"/>
                <w:bCs/>
                <w:color w:val="000000"/>
                <w:sz w:val="18"/>
                <w:szCs w:val="18"/>
              </w:rPr>
              <w:t>设备维保服务</w:t>
            </w:r>
            <w:proofErr w:type="gramEnd"/>
            <w:r w:rsidRPr="009A0477">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定期保养</w:t>
            </w:r>
            <w:r w:rsidRPr="009A0477">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586BF0" w:rsidRPr="00803D10" w:rsidTr="004E1DE2">
        <w:trPr>
          <w:trHeight w:val="662"/>
        </w:trPr>
        <w:tc>
          <w:tcPr>
            <w:tcW w:w="1384" w:type="dxa"/>
            <w:vMerge/>
            <w:tcBorders>
              <w:left w:val="single" w:sz="4" w:space="0" w:color="auto"/>
              <w:right w:val="single" w:sz="4" w:space="0" w:color="auto"/>
            </w:tcBorders>
            <w:vAlign w:val="center"/>
            <w:hideMark/>
          </w:tcPr>
          <w:p w:rsidR="00586BF0" w:rsidRPr="00803D10" w:rsidRDefault="00586BF0" w:rsidP="004E1DE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autoSpaceDE w:val="0"/>
              <w:autoSpaceDN w:val="0"/>
              <w:adjustRightInd w:val="0"/>
              <w:rPr>
                <w:rFonts w:asciiTheme="minorEastAsia" w:hAnsiTheme="minorEastAsia"/>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商提供的设备日常维护保养服务方案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586BF0" w:rsidRPr="00803D10" w:rsidTr="004E1DE2">
        <w:trPr>
          <w:trHeight w:val="454"/>
        </w:trPr>
        <w:tc>
          <w:tcPr>
            <w:tcW w:w="1384" w:type="dxa"/>
            <w:vMerge/>
            <w:tcBorders>
              <w:left w:val="single" w:sz="4" w:space="0" w:color="auto"/>
              <w:right w:val="single" w:sz="4" w:space="0" w:color="auto"/>
            </w:tcBorders>
            <w:vAlign w:val="center"/>
            <w:hideMark/>
          </w:tcPr>
          <w:p w:rsidR="00586BF0" w:rsidRPr="00803D10" w:rsidRDefault="00586BF0" w:rsidP="004E1DE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282C15" w:rsidRDefault="00586BF0" w:rsidP="004E1DE2">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根据</w:t>
            </w:r>
            <w:proofErr w:type="gramStart"/>
            <w:r w:rsidRPr="00282C15">
              <w:rPr>
                <w:rFonts w:asciiTheme="minorEastAsia" w:hAnsiTheme="minorEastAsia" w:hint="eastAsia"/>
                <w:bCs/>
                <w:color w:val="000000"/>
                <w:sz w:val="18"/>
                <w:szCs w:val="18"/>
              </w:rPr>
              <w:t>设备维保服务</w:t>
            </w:r>
            <w:proofErr w:type="gramEnd"/>
            <w:r w:rsidRPr="00282C15">
              <w:rPr>
                <w:rFonts w:asciiTheme="minorEastAsia" w:hAnsiTheme="minorEastAsia" w:hint="eastAsia"/>
                <w:bCs/>
                <w:color w:val="000000"/>
                <w:sz w:val="18"/>
                <w:szCs w:val="18"/>
              </w:rPr>
              <w:t>商提供的设备</w:t>
            </w:r>
            <w:r>
              <w:rPr>
                <w:rFonts w:asciiTheme="minorEastAsia" w:hAnsiTheme="minorEastAsia" w:hint="eastAsia"/>
                <w:bCs/>
                <w:color w:val="000000"/>
                <w:sz w:val="18"/>
                <w:szCs w:val="18"/>
              </w:rPr>
              <w:t>紧急维修</w:t>
            </w:r>
            <w:r w:rsidRPr="00282C15">
              <w:rPr>
                <w:rFonts w:asciiTheme="minorEastAsia" w:hAnsiTheme="minorEastAsia" w:hint="eastAsia"/>
                <w:bCs/>
                <w:color w:val="000000"/>
                <w:sz w:val="18"/>
                <w:szCs w:val="18"/>
              </w:rPr>
              <w:t>服务方案</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586BF0" w:rsidRPr="00803D10" w:rsidTr="004E1DE2">
        <w:trPr>
          <w:trHeight w:val="491"/>
        </w:trPr>
        <w:tc>
          <w:tcPr>
            <w:tcW w:w="1384" w:type="dxa"/>
            <w:vMerge/>
            <w:tcBorders>
              <w:left w:val="single" w:sz="4" w:space="0" w:color="auto"/>
              <w:right w:val="single" w:sz="4" w:space="0" w:color="auto"/>
            </w:tcBorders>
            <w:vAlign w:val="center"/>
            <w:hideMark/>
          </w:tcPr>
          <w:p w:rsidR="00586BF0" w:rsidRPr="00803D10" w:rsidRDefault="00586BF0" w:rsidP="004E1DE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282C15" w:rsidRDefault="00586BF0" w:rsidP="004E1DE2">
            <w:pPr>
              <w:autoSpaceDE w:val="0"/>
              <w:autoSpaceDN w:val="0"/>
              <w:adjustRightInd w:val="0"/>
              <w:rPr>
                <w:rFonts w:asciiTheme="minorEastAsia" w:hAnsiTheme="minorEastAsia"/>
                <w:bCs/>
                <w:color w:val="000000"/>
                <w:sz w:val="18"/>
                <w:szCs w:val="18"/>
              </w:rPr>
            </w:pPr>
            <w:r w:rsidRPr="00282C15">
              <w:rPr>
                <w:rFonts w:asciiTheme="minorEastAsia" w:hAnsiTheme="minorEastAsia" w:hint="eastAsia"/>
                <w:bCs/>
                <w:color w:val="000000"/>
                <w:sz w:val="18"/>
                <w:szCs w:val="18"/>
              </w:rPr>
              <w:t>对投入本项目的维修人员人数、技术水平和经验进行</w:t>
            </w:r>
            <w:r w:rsidRPr="00803D10">
              <w:rPr>
                <w:rFonts w:asciiTheme="minorEastAsia" w:hAnsiTheme="minorEastAsia" w:cs="宋体" w:hint="eastAsia"/>
                <w:sz w:val="18"/>
                <w:szCs w:val="18"/>
              </w:rPr>
              <w:t>综合评定，满分</w:t>
            </w:r>
            <w:r>
              <w:rPr>
                <w:rFonts w:asciiTheme="minorEastAsia" w:hAnsiTheme="minorEastAsia" w:cs="宋体" w:hint="eastAsia"/>
                <w:sz w:val="18"/>
                <w:szCs w:val="18"/>
              </w:rPr>
              <w:t>10</w:t>
            </w:r>
            <w:r w:rsidRPr="00803D10">
              <w:rPr>
                <w:rFonts w:asciiTheme="minorEastAsia" w:hAnsiTheme="minorEastAsia" w:cs="宋体" w:hint="eastAsia"/>
                <w:sz w:val="18"/>
                <w:szCs w:val="18"/>
              </w:rPr>
              <w:t>分</w:t>
            </w:r>
          </w:p>
        </w:tc>
      </w:tr>
      <w:tr w:rsidR="00586BF0" w:rsidRPr="00803D10" w:rsidTr="004E1DE2">
        <w:trPr>
          <w:trHeight w:val="515"/>
        </w:trPr>
        <w:tc>
          <w:tcPr>
            <w:tcW w:w="1384" w:type="dxa"/>
            <w:vMerge/>
            <w:tcBorders>
              <w:left w:val="single" w:sz="4" w:space="0" w:color="auto"/>
              <w:bottom w:val="single" w:sz="4" w:space="0" w:color="auto"/>
              <w:right w:val="single" w:sz="4" w:space="0" w:color="auto"/>
            </w:tcBorders>
            <w:vAlign w:val="center"/>
            <w:hideMark/>
          </w:tcPr>
          <w:p w:rsidR="00586BF0" w:rsidRPr="00803D10" w:rsidRDefault="00586BF0" w:rsidP="004E1DE2">
            <w:pPr>
              <w:widowControl/>
              <w:jc w:val="left"/>
              <w:rPr>
                <w:rFonts w:asciiTheme="minorEastAsia" w:hAnsiTheme="minorEastAsia"/>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autoSpaceDE w:val="0"/>
              <w:autoSpaceDN w:val="0"/>
              <w:adjustRightInd w:val="0"/>
              <w:rPr>
                <w:rFonts w:asciiTheme="minorEastAsia" w:hAnsiTheme="minorEastAsia"/>
                <w:color w:val="000000"/>
                <w:sz w:val="18"/>
                <w:szCs w:val="18"/>
              </w:rPr>
            </w:pPr>
            <w:r w:rsidRPr="00282C15">
              <w:rPr>
                <w:rFonts w:asciiTheme="minorEastAsia" w:hAnsiTheme="minorEastAsia" w:hint="eastAsia"/>
                <w:color w:val="000000"/>
                <w:sz w:val="18"/>
                <w:szCs w:val="18"/>
              </w:rPr>
              <w:t>根据</w:t>
            </w:r>
            <w:proofErr w:type="gramStart"/>
            <w:r w:rsidRPr="00282C15">
              <w:rPr>
                <w:rFonts w:asciiTheme="minorEastAsia" w:hAnsiTheme="minorEastAsia" w:hint="eastAsia"/>
                <w:color w:val="000000"/>
                <w:sz w:val="18"/>
                <w:szCs w:val="18"/>
              </w:rPr>
              <w:t>设备维保服务</w:t>
            </w:r>
            <w:proofErr w:type="gramEnd"/>
            <w:r w:rsidRPr="00282C15">
              <w:rPr>
                <w:rFonts w:asciiTheme="minorEastAsia" w:hAnsiTheme="minorEastAsia" w:hint="eastAsia"/>
                <w:color w:val="000000"/>
                <w:sz w:val="18"/>
                <w:szCs w:val="18"/>
              </w:rPr>
              <w:t>商拟投入的维修、检测等设备、工器具情况等进行综合</w:t>
            </w:r>
            <w:r w:rsidRPr="00803D10">
              <w:rPr>
                <w:rFonts w:asciiTheme="minorEastAsia" w:hAnsiTheme="minorEastAsia" w:cs="宋体" w:hint="eastAsia"/>
                <w:sz w:val="18"/>
                <w:szCs w:val="18"/>
              </w:rPr>
              <w:t>评定，满分</w:t>
            </w:r>
            <w:r>
              <w:rPr>
                <w:rFonts w:asciiTheme="minorEastAsia" w:hAnsiTheme="minorEastAsia" w:cs="宋体" w:hint="eastAsia"/>
                <w:sz w:val="18"/>
                <w:szCs w:val="18"/>
              </w:rPr>
              <w:t>5</w:t>
            </w:r>
            <w:r w:rsidRPr="00803D10">
              <w:rPr>
                <w:rFonts w:asciiTheme="minorEastAsia" w:hAnsiTheme="minorEastAsia" w:cs="宋体" w:hint="eastAsia"/>
                <w:sz w:val="18"/>
                <w:szCs w:val="18"/>
              </w:rPr>
              <w:t>分</w:t>
            </w:r>
          </w:p>
        </w:tc>
      </w:tr>
      <w:tr w:rsidR="00586BF0" w:rsidRPr="00803D10" w:rsidTr="004E1DE2">
        <w:trPr>
          <w:trHeight w:val="1203"/>
        </w:trPr>
        <w:tc>
          <w:tcPr>
            <w:tcW w:w="1384"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优于招标文件的承诺和建议（</w:t>
            </w:r>
            <w:r>
              <w:rPr>
                <w:rFonts w:asciiTheme="minorEastAsia" w:hAnsiTheme="minorEastAsia" w:hint="eastAsia"/>
                <w:color w:val="000000"/>
                <w:sz w:val="18"/>
                <w:szCs w:val="18"/>
                <w:lang w:val="zh-CN"/>
              </w:rPr>
              <w:t>3.5</w:t>
            </w:r>
            <w:r w:rsidRPr="00803D10">
              <w:rPr>
                <w:rFonts w:asciiTheme="minorEastAsia" w:hAnsiTheme="minorEastAsia"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586BF0" w:rsidRPr="00803D10" w:rsidRDefault="00586BF0" w:rsidP="004E1DE2">
            <w:pPr>
              <w:jc w:val="left"/>
              <w:rPr>
                <w:rFonts w:asciiTheme="minorEastAsia" w:hAnsiTheme="minorEastAsia"/>
                <w:color w:val="000000"/>
                <w:sz w:val="18"/>
                <w:szCs w:val="18"/>
              </w:rPr>
            </w:pPr>
            <w:r w:rsidRPr="00803D10">
              <w:rPr>
                <w:rFonts w:asciiTheme="minorEastAsia" w:hAnsiTheme="minorEastAsia" w:hint="eastAsia"/>
                <w:color w:val="000000"/>
                <w:sz w:val="18"/>
                <w:szCs w:val="18"/>
              </w:rPr>
              <w:t>根据各投标人实质上优于招标文件的承诺和有价值的建议由评委评定。满分</w:t>
            </w:r>
            <w:r>
              <w:rPr>
                <w:rFonts w:asciiTheme="minorEastAsia" w:hAnsiTheme="minorEastAsia" w:hint="eastAsia"/>
                <w:color w:val="000000"/>
                <w:sz w:val="18"/>
                <w:szCs w:val="18"/>
              </w:rPr>
              <w:t>3.5</w:t>
            </w:r>
            <w:r w:rsidRPr="00803D10">
              <w:rPr>
                <w:rFonts w:asciiTheme="minorEastAsia" w:hAnsiTheme="minorEastAsia" w:hint="eastAsia"/>
                <w:color w:val="000000"/>
                <w:sz w:val="18"/>
                <w:szCs w:val="18"/>
              </w:rPr>
              <w:t>分。</w:t>
            </w:r>
          </w:p>
        </w:tc>
      </w:tr>
      <w:tr w:rsidR="00586BF0" w:rsidRPr="00803D10" w:rsidTr="004E1DE2">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586BF0" w:rsidRPr="00803D10" w:rsidRDefault="00586BF0" w:rsidP="004E1DE2">
            <w:pPr>
              <w:spacing w:line="360" w:lineRule="auto"/>
              <w:jc w:val="center"/>
              <w:rPr>
                <w:rFonts w:asciiTheme="minorEastAsia" w:hAnsiTheme="minorEastAsia"/>
                <w:color w:val="000000"/>
                <w:sz w:val="18"/>
                <w:szCs w:val="18"/>
                <w:lang w:val="zh-CN"/>
              </w:rPr>
            </w:pPr>
            <w:r w:rsidRPr="00803D10">
              <w:rPr>
                <w:rFonts w:asciiTheme="minorEastAsia" w:hAnsiTheme="minorEastAsia"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586BF0" w:rsidRPr="00803D10" w:rsidRDefault="00586BF0" w:rsidP="004E1DE2">
            <w:pPr>
              <w:jc w:val="left"/>
              <w:rPr>
                <w:rFonts w:asciiTheme="minorEastAsia" w:hAnsiTheme="minorEastAsia"/>
                <w:color w:val="000000"/>
                <w:sz w:val="18"/>
                <w:szCs w:val="18"/>
              </w:rPr>
            </w:pPr>
          </w:p>
        </w:tc>
      </w:tr>
    </w:tbl>
    <w:p w:rsidR="00586BF0" w:rsidRDefault="00586BF0" w:rsidP="00586BF0">
      <w:pPr>
        <w:pStyle w:val="a9"/>
        <w:ind w:firstLineChars="0" w:firstLine="0"/>
        <w:rPr>
          <w:rFonts w:ascii="宋体" w:hAnsi="宋体"/>
          <w:sz w:val="18"/>
          <w:szCs w:val="18"/>
        </w:rPr>
      </w:pPr>
    </w:p>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672FF"/>
    <w:rsid w:val="000718AF"/>
    <w:rsid w:val="000726E6"/>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398A"/>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395"/>
    <w:rsid w:val="001E2D05"/>
    <w:rsid w:val="001E494F"/>
    <w:rsid w:val="001E5C85"/>
    <w:rsid w:val="001F2A90"/>
    <w:rsid w:val="00200892"/>
    <w:rsid w:val="00201A0C"/>
    <w:rsid w:val="0020525C"/>
    <w:rsid w:val="00205C8D"/>
    <w:rsid w:val="00210848"/>
    <w:rsid w:val="00233CF6"/>
    <w:rsid w:val="00235D34"/>
    <w:rsid w:val="00236FD0"/>
    <w:rsid w:val="00243E7F"/>
    <w:rsid w:val="00247812"/>
    <w:rsid w:val="0025059E"/>
    <w:rsid w:val="0025202A"/>
    <w:rsid w:val="002539C8"/>
    <w:rsid w:val="002610C5"/>
    <w:rsid w:val="00263774"/>
    <w:rsid w:val="00265BED"/>
    <w:rsid w:val="002669D5"/>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7C"/>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9481A"/>
    <w:rsid w:val="003A3C83"/>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341"/>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2F8"/>
    <w:rsid w:val="004A66A3"/>
    <w:rsid w:val="004B3EBF"/>
    <w:rsid w:val="004B7118"/>
    <w:rsid w:val="004C0B7E"/>
    <w:rsid w:val="004C5B9F"/>
    <w:rsid w:val="004C66B0"/>
    <w:rsid w:val="004C6ED3"/>
    <w:rsid w:val="004C70A1"/>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86BF0"/>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066C1"/>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43471"/>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24A6"/>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66106"/>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6D59"/>
    <w:rsid w:val="009D790B"/>
    <w:rsid w:val="009E0112"/>
    <w:rsid w:val="009E53B8"/>
    <w:rsid w:val="009F023F"/>
    <w:rsid w:val="009F4585"/>
    <w:rsid w:val="009F459D"/>
    <w:rsid w:val="009F4C3C"/>
    <w:rsid w:val="009F6871"/>
    <w:rsid w:val="00A03729"/>
    <w:rsid w:val="00A03C31"/>
    <w:rsid w:val="00A104C0"/>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9F7"/>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1FC4"/>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030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26BE8"/>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1BDF"/>
    <w:rsid w:val="00C92C64"/>
    <w:rsid w:val="00C93DB5"/>
    <w:rsid w:val="00C95047"/>
    <w:rsid w:val="00C96A92"/>
    <w:rsid w:val="00C96A9C"/>
    <w:rsid w:val="00C97D51"/>
    <w:rsid w:val="00CA2233"/>
    <w:rsid w:val="00CA4B79"/>
    <w:rsid w:val="00CB1D99"/>
    <w:rsid w:val="00CB2350"/>
    <w:rsid w:val="00CB6859"/>
    <w:rsid w:val="00CB75CF"/>
    <w:rsid w:val="00CC35BA"/>
    <w:rsid w:val="00CC6845"/>
    <w:rsid w:val="00CD61E2"/>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0537"/>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48F"/>
    <w:rsid w:val="00EF0955"/>
    <w:rsid w:val="00EF0B76"/>
    <w:rsid w:val="00EF105B"/>
    <w:rsid w:val="00F01B6F"/>
    <w:rsid w:val="00F1001E"/>
    <w:rsid w:val="00F11538"/>
    <w:rsid w:val="00F14213"/>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515</Words>
  <Characters>2939</Characters>
  <Application>Microsoft Office Word</Application>
  <DocSecurity>0</DocSecurity>
  <Lines>24</Lines>
  <Paragraphs>6</Paragraphs>
  <ScaleCrop>false</ScaleCrop>
  <Company>Microsoft</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4</cp:revision>
  <dcterms:created xsi:type="dcterms:W3CDTF">2026-08-07T14:02:00Z</dcterms:created>
  <dcterms:modified xsi:type="dcterms:W3CDTF">2026-08-17T03:23:00Z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