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9E1" w:rsidRDefault="00F03B03">
      <w:pPr>
        <w:widowControl/>
        <w:jc w:val="center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/>
          <w:b/>
          <w:bCs/>
          <w:kern w:val="0"/>
          <w:sz w:val="28"/>
          <w:szCs w:val="28"/>
        </w:rPr>
        <w:t>宁波大学附属人民医院</w:t>
      </w:r>
      <w:r w:rsidR="003366C4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东院区消防避难间改造</w:t>
      </w:r>
      <w:r w:rsidR="00D91695"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项目</w:t>
      </w:r>
      <w:r>
        <w:rPr>
          <w:rFonts w:ascii="宋体" w:eastAsia="宋体" w:hAnsi="宋体" w:cs="宋体"/>
          <w:b/>
          <w:bCs/>
          <w:kern w:val="0"/>
          <w:sz w:val="28"/>
          <w:szCs w:val="28"/>
        </w:rPr>
        <w:t>院内议标公告</w:t>
      </w:r>
    </w:p>
    <w:p w:rsidR="007A06B8" w:rsidRDefault="007A06B8" w:rsidP="002B6AE5">
      <w:pPr>
        <w:widowControl/>
        <w:ind w:leftChars="-29" w:left="-1" w:hangingChars="25" w:hanging="60"/>
        <w:jc w:val="left"/>
        <w:rPr>
          <w:rFonts w:ascii="宋体" w:eastAsia="宋体" w:hAnsi="宋体" w:cs="宋体" w:hint="eastAsia"/>
          <w:b/>
          <w:kern w:val="0"/>
          <w:sz w:val="24"/>
          <w:szCs w:val="24"/>
        </w:rPr>
      </w:pPr>
    </w:p>
    <w:p w:rsidR="0048305F" w:rsidRDefault="0048305F" w:rsidP="002B6AE5">
      <w:pPr>
        <w:widowControl/>
        <w:ind w:leftChars="-29" w:left="-1" w:hangingChars="25" w:hanging="6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一、项目概况：</w:t>
      </w:r>
    </w:p>
    <w:p w:rsidR="0048305F" w:rsidRPr="0048305F" w:rsidRDefault="007226CD" w:rsidP="007226CD">
      <w:pPr>
        <w:widowControl/>
        <w:ind w:leftChars="-29" w:left="-61" w:firstLine="48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226CD">
        <w:rPr>
          <w:rFonts w:ascii="宋体" w:eastAsia="宋体" w:hAnsi="宋体" w:cs="宋体" w:hint="eastAsia"/>
          <w:kern w:val="0"/>
          <w:sz w:val="24"/>
          <w:szCs w:val="24"/>
        </w:rPr>
        <w:t>根据</w:t>
      </w:r>
      <w:r>
        <w:rPr>
          <w:rFonts w:ascii="宋体" w:eastAsia="宋体" w:hAnsi="宋体" w:cs="宋体" w:hint="eastAsia"/>
          <w:kern w:val="0"/>
          <w:sz w:val="24"/>
          <w:szCs w:val="24"/>
        </w:rPr>
        <w:t>消防规定,对照</w:t>
      </w:r>
      <w:r w:rsidRPr="007226CD">
        <w:rPr>
          <w:rFonts w:ascii="宋体" w:eastAsia="宋体" w:hAnsi="宋体" w:cs="宋体" w:hint="eastAsia"/>
          <w:kern w:val="0"/>
          <w:sz w:val="24"/>
          <w:szCs w:val="24"/>
        </w:rPr>
        <w:t>GB55037、GB50016，</w:t>
      </w:r>
      <w:r>
        <w:rPr>
          <w:rFonts w:ascii="宋体" w:eastAsia="宋体" w:hAnsi="宋体" w:cs="宋体" w:hint="eastAsia"/>
          <w:kern w:val="0"/>
          <w:sz w:val="24"/>
          <w:szCs w:val="24"/>
        </w:rPr>
        <w:t>我院</w:t>
      </w:r>
      <w:r w:rsidRPr="007226CD">
        <w:rPr>
          <w:rFonts w:ascii="宋体" w:eastAsia="宋体" w:hAnsi="宋体" w:cs="宋体" w:hint="eastAsia"/>
          <w:kern w:val="0"/>
          <w:sz w:val="24"/>
          <w:szCs w:val="24"/>
        </w:rPr>
        <w:t>东院区</w:t>
      </w:r>
      <w:r w:rsidRPr="007226CD">
        <w:rPr>
          <w:rFonts w:ascii="宋体" w:eastAsia="宋体" w:hAnsi="宋体" w:cs="宋体" w:hint="eastAsia"/>
          <w:kern w:val="0"/>
          <w:sz w:val="24"/>
          <w:szCs w:val="24"/>
        </w:rPr>
        <w:t>避难间</w:t>
      </w:r>
      <w:r>
        <w:rPr>
          <w:rFonts w:ascii="宋体" w:eastAsia="宋体" w:hAnsi="宋体" w:cs="宋体" w:hint="eastAsia"/>
          <w:kern w:val="0"/>
          <w:sz w:val="24"/>
          <w:szCs w:val="24"/>
        </w:rPr>
        <w:t>需要增配部分消防设施,具体如下表所示</w:t>
      </w:r>
      <w:r w:rsidR="0048305F">
        <w:rPr>
          <w:rFonts w:ascii="宋体" w:eastAsia="宋体" w:hAnsi="宋体" w:cs="宋体" w:hint="eastAsia"/>
          <w:kern w:val="0"/>
          <w:sz w:val="24"/>
          <w:szCs w:val="24"/>
        </w:rPr>
        <w:t>，报价需包含施工所需所有材料、人工、税金和管理费等</w:t>
      </w:r>
      <w:r w:rsidR="002B6AE5">
        <w:rPr>
          <w:rFonts w:ascii="宋体" w:eastAsia="宋体" w:hAnsi="宋体" w:cs="宋体" w:hint="eastAsia"/>
          <w:kern w:val="0"/>
          <w:sz w:val="24"/>
          <w:szCs w:val="24"/>
        </w:rPr>
        <w:t>。</w:t>
      </w:r>
      <w:r w:rsidR="0092116D">
        <w:rPr>
          <w:rFonts w:ascii="宋体" w:eastAsia="宋体" w:hAnsi="宋体" w:cs="宋体" w:hint="eastAsia"/>
          <w:kern w:val="0"/>
          <w:sz w:val="24"/>
          <w:szCs w:val="24"/>
        </w:rPr>
        <w:t>该项目最高限价</w:t>
      </w:r>
      <w:r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92116D">
        <w:rPr>
          <w:rFonts w:ascii="宋体" w:eastAsia="宋体" w:hAnsi="宋体" w:cs="宋体" w:hint="eastAsia"/>
          <w:kern w:val="0"/>
          <w:sz w:val="24"/>
          <w:szCs w:val="24"/>
        </w:rPr>
        <w:t>.</w:t>
      </w:r>
      <w:r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92116D">
        <w:rPr>
          <w:rFonts w:ascii="宋体" w:eastAsia="宋体" w:hAnsi="宋体" w:cs="宋体" w:hint="eastAsia"/>
          <w:kern w:val="0"/>
          <w:sz w:val="24"/>
          <w:szCs w:val="24"/>
        </w:rPr>
        <w:t>万元。</w:t>
      </w:r>
    </w:p>
    <w:p w:rsidR="00BA69E1" w:rsidRDefault="0048305F" w:rsidP="002B6AE5">
      <w:pPr>
        <w:widowControl/>
        <w:ind w:leftChars="-29" w:left="-1" w:hangingChars="25" w:hanging="60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kern w:val="0"/>
          <w:sz w:val="24"/>
          <w:szCs w:val="24"/>
        </w:rPr>
        <w:t>二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="002B6AE5">
        <w:rPr>
          <w:rFonts w:ascii="宋体" w:eastAsia="宋体" w:hAnsi="宋体" w:cs="宋体" w:hint="eastAsia"/>
          <w:b/>
          <w:kern w:val="0"/>
          <w:sz w:val="24"/>
          <w:szCs w:val="24"/>
        </w:rPr>
        <w:t>采购清单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：</w:t>
      </w:r>
    </w:p>
    <w:tbl>
      <w:tblPr>
        <w:tblStyle w:val="a5"/>
        <w:tblW w:w="0" w:type="auto"/>
        <w:tblInd w:w="534" w:type="dxa"/>
        <w:tblLayout w:type="fixed"/>
        <w:tblLook w:val="04A0"/>
      </w:tblPr>
      <w:tblGrid>
        <w:gridCol w:w="817"/>
        <w:gridCol w:w="3293"/>
        <w:gridCol w:w="1560"/>
        <w:gridCol w:w="810"/>
        <w:gridCol w:w="1134"/>
      </w:tblGrid>
      <w:tr w:rsidR="002B6AE5" w:rsidTr="007226CD">
        <w:tc>
          <w:tcPr>
            <w:tcW w:w="817" w:type="dxa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3293" w:type="dxa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产品名称</w:t>
            </w:r>
          </w:p>
        </w:tc>
        <w:tc>
          <w:tcPr>
            <w:tcW w:w="1560" w:type="dxa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型号参数</w:t>
            </w:r>
          </w:p>
        </w:tc>
        <w:tc>
          <w:tcPr>
            <w:tcW w:w="810" w:type="dxa"/>
            <w:shd w:val="clear" w:color="auto" w:fill="auto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单位</w:t>
            </w:r>
          </w:p>
        </w:tc>
        <w:tc>
          <w:tcPr>
            <w:tcW w:w="1134" w:type="dxa"/>
            <w:shd w:val="clear" w:color="auto" w:fill="auto"/>
          </w:tcPr>
          <w:p w:rsidR="002B6AE5" w:rsidRDefault="002B6AE5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数量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2B6AE5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36V避难间指示牌安装</w:t>
            </w:r>
          </w:p>
        </w:tc>
        <w:tc>
          <w:tcPr>
            <w:tcW w:w="1560" w:type="dxa"/>
            <w:vAlign w:val="center"/>
          </w:tcPr>
          <w:p w:rsidR="007226CD" w:rsidRDefault="007226CD" w:rsidP="002B6AE5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月波</w:t>
            </w:r>
            <w:proofErr w:type="gramEnd"/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台</w:t>
            </w:r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2B6AE5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36V应急照明灯</w:t>
            </w:r>
          </w:p>
        </w:tc>
        <w:tc>
          <w:tcPr>
            <w:tcW w:w="1560" w:type="dxa"/>
            <w:vAlign w:val="center"/>
          </w:tcPr>
          <w:p w:rsidR="007226CD" w:rsidRDefault="007226CD" w:rsidP="002B6AE5">
            <w:pPr>
              <w:jc w:val="center"/>
              <w:rPr>
                <w:rFonts w:ascii="宋体" w:hAnsi="宋体" w:cs="宋体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月波</w:t>
            </w:r>
            <w:proofErr w:type="gramEnd"/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 w:rsidRPr="007226CD">
              <w:rPr>
                <w:rFonts w:ascii="宋体" w:hAnsi="宋体" w:cs="宋体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2B6AE5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3293" w:type="dxa"/>
            <w:shd w:val="clear" w:color="auto" w:fill="auto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消防广播安装3W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226CD" w:rsidRDefault="007226CD" w:rsidP="002B6AE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北大青鸟</w:t>
            </w: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台</w:t>
            </w:r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54190B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消防电话安装</w:t>
            </w:r>
          </w:p>
        </w:tc>
        <w:tc>
          <w:tcPr>
            <w:tcW w:w="1560" w:type="dxa"/>
            <w:vAlign w:val="center"/>
          </w:tcPr>
          <w:p w:rsidR="007226CD" w:rsidRDefault="007226CD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北大青鸟</w:t>
            </w: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台</w:t>
            </w:r>
          </w:p>
        </w:tc>
        <w:tc>
          <w:tcPr>
            <w:tcW w:w="1134" w:type="dxa"/>
            <w:shd w:val="clear" w:color="auto" w:fill="auto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54190B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消防轻便水龙箱600*600*180</w:t>
            </w:r>
          </w:p>
        </w:tc>
        <w:tc>
          <w:tcPr>
            <w:tcW w:w="1560" w:type="dxa"/>
            <w:vAlign w:val="center"/>
          </w:tcPr>
          <w:p w:rsidR="007226CD" w:rsidRDefault="007226CD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套</w:t>
            </w:r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WDZBN-RVS2*1. 5黄绿线</w:t>
            </w:r>
          </w:p>
        </w:tc>
        <w:tc>
          <w:tcPr>
            <w:tcW w:w="1560" w:type="dxa"/>
            <w:vAlign w:val="center"/>
          </w:tcPr>
          <w:p w:rsidR="007226CD" w:rsidRDefault="007226CD" w:rsidP="004E21D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卷</w:t>
            </w:r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7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WDZBN-RVS2*1. 5黑白线</w:t>
            </w:r>
          </w:p>
        </w:tc>
        <w:tc>
          <w:tcPr>
            <w:tcW w:w="1560" w:type="dxa"/>
            <w:vAlign w:val="center"/>
          </w:tcPr>
          <w:p w:rsidR="007226CD" w:rsidRDefault="007226CD" w:rsidP="004E21D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卷</w:t>
            </w:r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5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8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WDZBN-BV l*l. 5的红蓝线</w:t>
            </w:r>
          </w:p>
        </w:tc>
        <w:tc>
          <w:tcPr>
            <w:tcW w:w="1560" w:type="dxa"/>
            <w:vAlign w:val="center"/>
          </w:tcPr>
          <w:p w:rsidR="007226CD" w:rsidRDefault="007226CD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卷</w:t>
            </w:r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9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25金属软管</w:t>
            </w:r>
          </w:p>
        </w:tc>
        <w:tc>
          <w:tcPr>
            <w:tcW w:w="1560" w:type="dxa"/>
            <w:vAlign w:val="center"/>
          </w:tcPr>
          <w:p w:rsidR="007226CD" w:rsidRDefault="007226CD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米</w:t>
            </w:r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250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铝合金金属线槽20*10</w:t>
            </w:r>
          </w:p>
        </w:tc>
        <w:tc>
          <w:tcPr>
            <w:tcW w:w="1560" w:type="dxa"/>
            <w:vAlign w:val="center"/>
          </w:tcPr>
          <w:p w:rsidR="007226CD" w:rsidRDefault="007226CD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米</w:t>
            </w:r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25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11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明装线盒</w:t>
            </w:r>
          </w:p>
        </w:tc>
        <w:tc>
          <w:tcPr>
            <w:tcW w:w="1560" w:type="dxa"/>
            <w:vAlign w:val="center"/>
          </w:tcPr>
          <w:p w:rsidR="007226CD" w:rsidRDefault="007226CD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 w:rsidRPr="007226CD">
              <w:rPr>
                <w:rFonts w:ascii="宋体" w:hAnsi="宋体" w:cs="宋体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20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12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线管支架及五金配件</w:t>
            </w:r>
          </w:p>
        </w:tc>
        <w:tc>
          <w:tcPr>
            <w:tcW w:w="1560" w:type="dxa"/>
            <w:vAlign w:val="center"/>
          </w:tcPr>
          <w:p w:rsidR="007226CD" w:rsidRDefault="007226CD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项</w:t>
            </w:r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13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线管报警系统安装人工费</w:t>
            </w:r>
          </w:p>
        </w:tc>
        <w:tc>
          <w:tcPr>
            <w:tcW w:w="1560" w:type="dxa"/>
            <w:vAlign w:val="center"/>
          </w:tcPr>
          <w:p w:rsidR="007226CD" w:rsidRDefault="007226CD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间</w:t>
            </w:r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14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系统编程和调试费用</w:t>
            </w:r>
          </w:p>
        </w:tc>
        <w:tc>
          <w:tcPr>
            <w:tcW w:w="1560" w:type="dxa"/>
            <w:vAlign w:val="center"/>
          </w:tcPr>
          <w:p w:rsidR="007226CD" w:rsidRDefault="007226CD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项</w:t>
            </w:r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15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消防给水管增加DN20</w:t>
            </w:r>
          </w:p>
        </w:tc>
        <w:tc>
          <w:tcPr>
            <w:tcW w:w="1560" w:type="dxa"/>
            <w:vAlign w:val="center"/>
          </w:tcPr>
          <w:p w:rsidR="007226CD" w:rsidRDefault="007226CD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米</w:t>
            </w:r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80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16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手动阀门安装DN20</w:t>
            </w:r>
          </w:p>
        </w:tc>
        <w:tc>
          <w:tcPr>
            <w:tcW w:w="1560" w:type="dxa"/>
            <w:vAlign w:val="center"/>
          </w:tcPr>
          <w:p w:rsidR="007226CD" w:rsidRDefault="007226CD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 w:rsidRPr="007226CD">
              <w:rPr>
                <w:rFonts w:ascii="宋体" w:hAnsi="宋体" w:cs="宋体" w:hint="eastAsia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17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管道配件</w:t>
            </w:r>
          </w:p>
        </w:tc>
        <w:tc>
          <w:tcPr>
            <w:tcW w:w="1560" w:type="dxa"/>
            <w:vAlign w:val="center"/>
          </w:tcPr>
          <w:p w:rsidR="007226CD" w:rsidRDefault="007226CD" w:rsidP="00115C6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项</w:t>
            </w:r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18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房间吊顶开孔及修复</w:t>
            </w:r>
          </w:p>
        </w:tc>
        <w:tc>
          <w:tcPr>
            <w:tcW w:w="1560" w:type="dxa"/>
            <w:vAlign w:val="center"/>
          </w:tcPr>
          <w:p w:rsidR="007226CD" w:rsidRDefault="007226CD" w:rsidP="00115C6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项</w:t>
            </w:r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19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管道和阀门安装</w:t>
            </w:r>
          </w:p>
        </w:tc>
        <w:tc>
          <w:tcPr>
            <w:tcW w:w="1560" w:type="dxa"/>
            <w:vAlign w:val="center"/>
          </w:tcPr>
          <w:p w:rsidR="007226CD" w:rsidRDefault="007226CD" w:rsidP="00115C6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间</w:t>
            </w:r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10</w:t>
            </w:r>
          </w:p>
        </w:tc>
      </w:tr>
      <w:tr w:rsidR="007226CD" w:rsidTr="00DB521A">
        <w:tc>
          <w:tcPr>
            <w:tcW w:w="817" w:type="dxa"/>
          </w:tcPr>
          <w:p w:rsidR="007226CD" w:rsidRDefault="007226CD" w:rsidP="00E43E67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</w:t>
            </w:r>
          </w:p>
        </w:tc>
        <w:tc>
          <w:tcPr>
            <w:tcW w:w="3293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管道穿墙打孔及封堵</w:t>
            </w:r>
          </w:p>
        </w:tc>
        <w:tc>
          <w:tcPr>
            <w:tcW w:w="1560" w:type="dxa"/>
            <w:vAlign w:val="center"/>
          </w:tcPr>
          <w:p w:rsidR="007226CD" w:rsidRDefault="007226CD" w:rsidP="00115C6E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项</w:t>
            </w:r>
          </w:p>
        </w:tc>
        <w:tc>
          <w:tcPr>
            <w:tcW w:w="1134" w:type="dxa"/>
          </w:tcPr>
          <w:p w:rsidR="007226CD" w:rsidRPr="007226CD" w:rsidRDefault="007226CD" w:rsidP="007226CD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226CD">
              <w:rPr>
                <w:rFonts w:ascii="宋体" w:hAnsi="宋体" w:cs="宋体" w:hint="eastAsia"/>
                <w:sz w:val="24"/>
                <w:szCs w:val="24"/>
              </w:rPr>
              <w:t>1</w:t>
            </w:r>
          </w:p>
        </w:tc>
      </w:tr>
      <w:tr w:rsidR="007226CD" w:rsidTr="007226CD">
        <w:tc>
          <w:tcPr>
            <w:tcW w:w="817" w:type="dxa"/>
          </w:tcPr>
          <w:p w:rsidR="007226CD" w:rsidRDefault="007226CD" w:rsidP="0054190B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3293" w:type="dxa"/>
            <w:vAlign w:val="center"/>
          </w:tcPr>
          <w:p w:rsidR="007226CD" w:rsidRDefault="007226CD" w:rsidP="005419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小计</w:t>
            </w:r>
          </w:p>
        </w:tc>
        <w:tc>
          <w:tcPr>
            <w:tcW w:w="1560" w:type="dxa"/>
            <w:vAlign w:val="center"/>
          </w:tcPr>
          <w:p w:rsidR="007226CD" w:rsidRDefault="007226CD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810" w:type="dxa"/>
            <w:vAlign w:val="center"/>
          </w:tcPr>
          <w:p w:rsidR="007226CD" w:rsidRDefault="007226CD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7226CD" w:rsidRDefault="007226CD" w:rsidP="0054190B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:rsidR="00BA69E1" w:rsidRDefault="00F03B03" w:rsidP="00C712C0">
      <w:pPr>
        <w:widowControl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 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 xml:space="preserve">  注：报价含税金和管理费</w:t>
      </w:r>
    </w:p>
    <w:p w:rsidR="008141F8" w:rsidRPr="002310B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2310B0">
        <w:rPr>
          <w:rFonts w:asciiTheme="minorEastAsia" w:hAnsiTheme="minorEastAsia" w:hint="eastAsia"/>
          <w:b/>
          <w:sz w:val="24"/>
          <w:szCs w:val="24"/>
        </w:rPr>
        <w:t>二．投标人资格</w:t>
      </w:r>
      <w:r w:rsidRPr="002310B0">
        <w:rPr>
          <w:rFonts w:asciiTheme="minorEastAsia" w:hAnsiTheme="minorEastAsia" w:cs="宋体"/>
          <w:b/>
          <w:kern w:val="0"/>
          <w:sz w:val="24"/>
          <w:szCs w:val="24"/>
        </w:rPr>
        <w:t>要求</w:t>
      </w:r>
      <w:r w:rsidRPr="002310B0">
        <w:rPr>
          <w:rFonts w:asciiTheme="minorEastAsia" w:hAnsiTheme="minorEastAsia" w:cs="宋体" w:hint="eastAsia"/>
          <w:b/>
          <w:kern w:val="0"/>
          <w:sz w:val="24"/>
          <w:szCs w:val="24"/>
        </w:rPr>
        <w:t>: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投标人具有独立承担民事责任的能力；具有良好的商业信誉和健全的财务会计制度；具有履行合同所必需的设备和专业技术能力；具有依法缴纳税收和社会保障资金的良好记录；</w:t>
      </w:r>
      <w:r w:rsidRPr="004B7118">
        <w:rPr>
          <w:rFonts w:asciiTheme="minorEastAsia" w:hAnsiTheme="minorEastAsia" w:cs="宋体" w:hint="eastAsia"/>
          <w:kern w:val="0"/>
          <w:sz w:val="24"/>
          <w:szCs w:val="24"/>
        </w:rPr>
        <w:t>参加采购活动前三年内，在经营活动中没有重大违法记录；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法律、行政法规规定的其他条件。</w:t>
      </w:r>
    </w:p>
    <w:p w:rsidR="008141F8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单位负责人为同一人或者存在直接控股、管理关系的不同投标人，不得参加同一子包的投标。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投标人未被“信用中国”（www.creditchina.gov.cn）、中国政府采购网（www.ccgp.gov.cn）列入失信被执行人、重大税收违法失信主体、政府采购严重违法失信行为记录名单。</w:t>
      </w:r>
    </w:p>
    <w:p w:rsidR="008141F8" w:rsidRPr="00712740" w:rsidRDefault="008141F8" w:rsidP="008141F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Pr="00712740">
        <w:rPr>
          <w:rFonts w:asciiTheme="minorEastAsia" w:hAnsiTheme="minorEastAsia" w:cs="宋体" w:hint="eastAsia"/>
          <w:kern w:val="0"/>
          <w:sz w:val="24"/>
          <w:szCs w:val="24"/>
        </w:rPr>
        <w:t>本项目不接受联合体投标，实行资格后审。</w:t>
      </w:r>
    </w:p>
    <w:p w:rsidR="00BA69E1" w:rsidRPr="00665C1A" w:rsidRDefault="008141F8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三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投标</w:t>
      </w:r>
      <w:r w:rsidR="00F03B03" w:rsidRPr="00665C1A">
        <w:rPr>
          <w:rFonts w:ascii="宋体" w:eastAsia="宋体" w:hAnsi="宋体" w:cs="宋体" w:hint="eastAsia"/>
          <w:b/>
          <w:kern w:val="0"/>
          <w:sz w:val="24"/>
          <w:szCs w:val="24"/>
        </w:rPr>
        <w:t>要求：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1、参与投标应提供以下资料（标书一正三副，正本须加盖红章）；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1.1营业执照复印件；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1.2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提供消防改造</w:t>
      </w:r>
      <w:r>
        <w:rPr>
          <w:rFonts w:ascii="宋体" w:eastAsia="宋体" w:hAnsi="宋体" w:cs="宋体" w:hint="eastAsia"/>
          <w:kern w:val="0"/>
          <w:sz w:val="24"/>
          <w:szCs w:val="24"/>
        </w:rPr>
        <w:t>相关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资质证书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（复印件）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kern w:val="0"/>
          <w:sz w:val="24"/>
          <w:szCs w:val="24"/>
        </w:rPr>
        <w:t>投标代表的法人授权书及身份证复印件，并带身份证原件；</w:t>
      </w:r>
    </w:p>
    <w:p w:rsidR="00520D06" w:rsidRPr="008141F8" w:rsidRDefault="00F03B03" w:rsidP="00DF55BE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项目质量保证书、廉洁承诺书；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投标一览表及投标报价表；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近三年类似业绩（提供合同复印件）；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服务实施方案，包括但不限于：</w:t>
      </w:r>
      <w:r w:rsidR="00C712C0" w:rsidRPr="00665C1A">
        <w:rPr>
          <w:rFonts w:ascii="宋体" w:eastAsia="宋体" w:hAnsi="宋体" w:cs="宋体" w:hint="eastAsia"/>
          <w:kern w:val="0"/>
          <w:sz w:val="24"/>
          <w:szCs w:val="24"/>
        </w:rPr>
        <w:t>质量保证措施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、施工</w:t>
      </w:r>
      <w:r w:rsidR="00C712C0" w:rsidRPr="00665C1A">
        <w:rPr>
          <w:rFonts w:ascii="宋体" w:eastAsia="宋体" w:hAnsi="宋体" w:cs="宋体" w:hint="eastAsia"/>
          <w:kern w:val="0"/>
          <w:sz w:val="24"/>
          <w:szCs w:val="24"/>
        </w:rPr>
        <w:t>方案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C712C0" w:rsidRPr="00665C1A">
        <w:rPr>
          <w:rFonts w:ascii="宋体" w:eastAsia="宋体" w:hAnsi="宋体" w:cs="宋体" w:hint="eastAsia"/>
          <w:kern w:val="0"/>
          <w:sz w:val="24"/>
          <w:szCs w:val="24"/>
        </w:rPr>
        <w:t>培训方案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C712C0" w:rsidRPr="00665C1A">
        <w:rPr>
          <w:rFonts w:ascii="宋体" w:eastAsia="宋体" w:hAnsi="宋体" w:cs="宋体" w:hint="eastAsia"/>
          <w:kern w:val="0"/>
          <w:sz w:val="24"/>
          <w:szCs w:val="24"/>
        </w:rPr>
        <w:t>售后服务方案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等；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其他技术商务评分相关资料；</w:t>
      </w:r>
    </w:p>
    <w:p w:rsidR="00665C1A" w:rsidRDefault="00665C1A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1.</w:t>
      </w:r>
      <w:r w:rsidR="00D45D1D"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="00C712C0">
        <w:rPr>
          <w:rFonts w:ascii="宋体" w:eastAsia="宋体" w:hAnsi="宋体" w:cs="宋体" w:hint="eastAsia"/>
          <w:kern w:val="0"/>
          <w:sz w:val="24"/>
          <w:szCs w:val="24"/>
        </w:rPr>
        <w:t>标书文件需装订胶装成册，不接收活页形式或通过夹子成型的标书。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2、</w:t>
      </w:r>
      <w:proofErr w:type="gramStart"/>
      <w:r>
        <w:rPr>
          <w:rFonts w:ascii="宋体" w:eastAsia="宋体" w:hAnsi="宋体" w:cs="宋体" w:hint="eastAsia"/>
          <w:kern w:val="0"/>
          <w:sz w:val="24"/>
          <w:szCs w:val="24"/>
        </w:rPr>
        <w:t>请符合</w:t>
      </w:r>
      <w:proofErr w:type="gramEnd"/>
      <w:r>
        <w:rPr>
          <w:rFonts w:ascii="宋体" w:eastAsia="宋体" w:hAnsi="宋体" w:cs="宋体" w:hint="eastAsia"/>
          <w:kern w:val="0"/>
          <w:sz w:val="24"/>
          <w:szCs w:val="24"/>
        </w:rPr>
        <w:t>资格的投标人到宁波大学附属人民医院采购中心（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东院区11楼1114室</w:t>
      </w:r>
      <w:r>
        <w:rPr>
          <w:rFonts w:ascii="宋体" w:eastAsia="宋体" w:hAnsi="宋体" w:cs="宋体" w:hint="eastAsia"/>
          <w:kern w:val="0"/>
          <w:sz w:val="24"/>
          <w:szCs w:val="24"/>
        </w:rPr>
        <w:t>）</w:t>
      </w:r>
      <w:r w:rsidR="00DF55BE">
        <w:rPr>
          <w:rFonts w:ascii="宋体" w:eastAsia="宋体" w:hAnsi="宋体" w:cs="宋体" w:hint="eastAsia"/>
          <w:kern w:val="0"/>
          <w:sz w:val="24"/>
          <w:szCs w:val="24"/>
        </w:rPr>
        <w:t>报名，本项目接受</w:t>
      </w:r>
      <w:r>
        <w:rPr>
          <w:rFonts w:ascii="宋体" w:eastAsia="宋体" w:hAnsi="宋体" w:cs="宋体" w:hint="eastAsia"/>
          <w:kern w:val="0"/>
          <w:sz w:val="24"/>
          <w:szCs w:val="24"/>
        </w:rPr>
        <w:t>电话报名，联系人：肖老师、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姚</w:t>
      </w:r>
      <w:r>
        <w:rPr>
          <w:rFonts w:ascii="宋体" w:eastAsia="宋体" w:hAnsi="宋体" w:cs="宋体" w:hint="eastAsia"/>
          <w:kern w:val="0"/>
          <w:sz w:val="24"/>
          <w:szCs w:val="24"/>
        </w:rPr>
        <w:t>老师，联系电话：0574-87016979。报名截止时间202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7226CD">
        <w:rPr>
          <w:rFonts w:ascii="宋体" w:eastAsia="宋体" w:hAnsi="宋体" w:cs="宋体" w:hint="eastAsia"/>
          <w:kern w:val="0"/>
          <w:sz w:val="24"/>
          <w:szCs w:val="24"/>
        </w:rPr>
        <w:t>8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7226CD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日17时。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3、本次议标定于202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7226CD">
        <w:rPr>
          <w:rFonts w:ascii="宋体" w:eastAsia="宋体" w:hAnsi="宋体" w:cs="宋体" w:hint="eastAsia"/>
          <w:kern w:val="0"/>
          <w:sz w:val="24"/>
          <w:szCs w:val="24"/>
        </w:rPr>
        <w:t>8</w:t>
      </w:r>
      <w:r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7226CD">
        <w:rPr>
          <w:rFonts w:ascii="宋体" w:eastAsia="宋体" w:hAnsi="宋体" w:cs="宋体" w:hint="eastAsia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kern w:val="0"/>
          <w:sz w:val="24"/>
          <w:szCs w:val="24"/>
        </w:rPr>
        <w:t>日</w:t>
      </w:r>
      <w:r w:rsidR="007226CD">
        <w:rPr>
          <w:rFonts w:ascii="宋体" w:eastAsia="宋体" w:hAnsi="宋体" w:cs="宋体" w:hint="eastAsia"/>
          <w:kern w:val="0"/>
          <w:sz w:val="24"/>
          <w:szCs w:val="24"/>
        </w:rPr>
        <w:t>15</w:t>
      </w:r>
      <w:r>
        <w:rPr>
          <w:rFonts w:ascii="宋体" w:eastAsia="宋体" w:hAnsi="宋体" w:cs="宋体" w:hint="eastAsia"/>
          <w:kern w:val="0"/>
          <w:sz w:val="24"/>
          <w:szCs w:val="24"/>
        </w:rPr>
        <w:t>时，地点：16号楼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kern w:val="0"/>
          <w:sz w:val="24"/>
          <w:szCs w:val="24"/>
        </w:rPr>
        <w:t>楼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218</w:t>
      </w:r>
      <w:r>
        <w:rPr>
          <w:rFonts w:ascii="宋体" w:eastAsia="宋体" w:hAnsi="宋体" w:cs="宋体" w:hint="eastAsia"/>
          <w:kern w:val="0"/>
          <w:sz w:val="24"/>
          <w:szCs w:val="24"/>
        </w:rPr>
        <w:t>会议室（具体时间地点将以现场报名登记时告知为准）。</w:t>
      </w:r>
    </w:p>
    <w:p w:rsidR="00BA69E1" w:rsidRDefault="00520D06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F03B03">
        <w:rPr>
          <w:rFonts w:ascii="宋体" w:eastAsia="宋体" w:hAnsi="宋体" w:cs="宋体" w:hint="eastAsia"/>
          <w:kern w:val="0"/>
          <w:sz w:val="24"/>
          <w:szCs w:val="24"/>
        </w:rPr>
        <w:t>、我院为无烟医院，文明单位，院区内严禁吸烟，并要求严格做好垃圾分类，请投标人自觉遵守。</w:t>
      </w:r>
    </w:p>
    <w:p w:rsidR="00BA69E1" w:rsidRPr="0092116D" w:rsidRDefault="0092116D">
      <w:pPr>
        <w:rPr>
          <w:rFonts w:ascii="宋体" w:eastAsia="宋体" w:hAnsi="宋体" w:cs="宋体"/>
          <w:b/>
          <w:kern w:val="0"/>
          <w:sz w:val="24"/>
          <w:szCs w:val="24"/>
        </w:rPr>
      </w:pPr>
      <w:r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四</w:t>
      </w:r>
      <w:r w:rsidR="00F03B03"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、评标方法：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本次采购采用议标的方式，采用综合评分法，中标结果以宁波大学附属人民医院外网公示、电话通知为准。</w:t>
      </w:r>
    </w:p>
    <w:p w:rsidR="00BA69E1" w:rsidRPr="0092116D" w:rsidRDefault="0092116D">
      <w:pPr>
        <w:widowControl/>
        <w:spacing w:line="360" w:lineRule="auto"/>
        <w:jc w:val="left"/>
        <w:rPr>
          <w:rFonts w:ascii="宋体" w:eastAsia="宋体" w:hAnsi="宋体" w:cs="宋体"/>
          <w:b/>
          <w:kern w:val="0"/>
          <w:sz w:val="24"/>
          <w:szCs w:val="24"/>
        </w:rPr>
      </w:pPr>
      <w:r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五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、</w:t>
      </w:r>
      <w:r w:rsidR="00F03B03" w:rsidRPr="0092116D">
        <w:rPr>
          <w:rFonts w:ascii="宋体" w:eastAsia="宋体" w:hAnsi="宋体" w:cs="宋体" w:hint="eastAsia"/>
          <w:b/>
          <w:kern w:val="0"/>
          <w:sz w:val="24"/>
          <w:szCs w:val="24"/>
        </w:rPr>
        <w:t>商务条款：</w:t>
      </w:r>
    </w:p>
    <w:p w:rsidR="00BA69E1" w:rsidRPr="001620B8" w:rsidRDefault="00F03B03" w:rsidP="001620B8">
      <w:pPr>
        <w:spacing w:line="360" w:lineRule="exact"/>
        <w:rPr>
          <w:rFonts w:hAnsi="宋体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交货方式：</w:t>
      </w:r>
      <w:r w:rsidR="007226CD">
        <w:rPr>
          <w:rFonts w:hAnsi="宋体" w:hint="eastAsia"/>
          <w:sz w:val="24"/>
          <w:szCs w:val="24"/>
        </w:rPr>
        <w:t>根据医院</w:t>
      </w:r>
      <w:r w:rsidR="001620B8" w:rsidRPr="00CD465E">
        <w:rPr>
          <w:rFonts w:hAnsi="宋体" w:hint="eastAsia"/>
          <w:sz w:val="24"/>
          <w:szCs w:val="24"/>
        </w:rPr>
        <w:t>要求</w:t>
      </w:r>
      <w:r w:rsidR="007226CD">
        <w:rPr>
          <w:rFonts w:hAnsi="宋体" w:hint="eastAsia"/>
          <w:sz w:val="24"/>
          <w:szCs w:val="24"/>
        </w:rPr>
        <w:t>，</w:t>
      </w:r>
      <w:r w:rsidR="007226CD">
        <w:rPr>
          <w:rFonts w:hAnsi="宋体" w:hint="eastAsia"/>
          <w:sz w:val="24"/>
          <w:szCs w:val="24"/>
        </w:rPr>
        <w:t>10</w:t>
      </w:r>
      <w:r w:rsidR="007226CD">
        <w:rPr>
          <w:rFonts w:hAnsi="宋体" w:hint="eastAsia"/>
          <w:sz w:val="24"/>
          <w:szCs w:val="24"/>
        </w:rPr>
        <w:t>日内</w:t>
      </w:r>
      <w:r w:rsidR="00CA3D35">
        <w:rPr>
          <w:rFonts w:hAnsi="宋体" w:hint="eastAsia"/>
          <w:sz w:val="24"/>
          <w:szCs w:val="24"/>
        </w:rPr>
        <w:t>完成施工</w:t>
      </w:r>
      <w:r w:rsidR="001620B8" w:rsidRPr="00CD465E">
        <w:rPr>
          <w:rFonts w:hAnsi="宋体" w:hint="eastAsia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BA69E1" w:rsidRDefault="00F03B03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交货时间：按院方要求提供。</w:t>
      </w:r>
    </w:p>
    <w:p w:rsidR="00CD465E" w:rsidRDefault="00F03B03" w:rsidP="00CD465E">
      <w:pPr>
        <w:spacing w:line="360" w:lineRule="exact"/>
        <w:rPr>
          <w:rFonts w:hAnsi="宋体" w:hint="eastAsia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付款方式：</w:t>
      </w:r>
      <w:r w:rsidR="007226CD">
        <w:rPr>
          <w:rFonts w:ascii="宋体" w:eastAsia="宋体" w:hAnsi="宋体" w:cs="宋体" w:hint="eastAsia"/>
          <w:kern w:val="0"/>
          <w:sz w:val="24"/>
          <w:szCs w:val="24"/>
        </w:rPr>
        <w:t>合同签订后支付50%，施工完成，</w:t>
      </w:r>
      <w:r w:rsidR="001620B8" w:rsidRPr="00CD465E">
        <w:rPr>
          <w:rFonts w:hAnsi="宋体" w:hint="eastAsia"/>
          <w:sz w:val="24"/>
          <w:szCs w:val="24"/>
        </w:rPr>
        <w:t>验收合格后</w:t>
      </w:r>
      <w:r w:rsidR="007226CD">
        <w:rPr>
          <w:rFonts w:hAnsi="宋体" w:hint="eastAsia"/>
          <w:sz w:val="24"/>
          <w:szCs w:val="24"/>
        </w:rPr>
        <w:t>1</w:t>
      </w:r>
      <w:r w:rsidR="007226CD">
        <w:rPr>
          <w:rFonts w:hAnsi="宋体" w:hint="eastAsia"/>
          <w:sz w:val="24"/>
          <w:szCs w:val="24"/>
        </w:rPr>
        <w:t>个</w:t>
      </w:r>
      <w:r w:rsidR="00CA3D35">
        <w:rPr>
          <w:rFonts w:hAnsi="宋体" w:hint="eastAsia"/>
          <w:sz w:val="24"/>
          <w:szCs w:val="24"/>
        </w:rPr>
        <w:t>月</w:t>
      </w:r>
      <w:r w:rsidR="009544F4">
        <w:rPr>
          <w:rFonts w:hAnsi="宋体" w:hint="eastAsia"/>
          <w:sz w:val="24"/>
          <w:szCs w:val="24"/>
        </w:rPr>
        <w:t>内付</w:t>
      </w:r>
      <w:r w:rsidR="007226CD">
        <w:rPr>
          <w:rFonts w:hAnsi="宋体" w:hint="eastAsia"/>
          <w:sz w:val="24"/>
          <w:szCs w:val="24"/>
        </w:rPr>
        <w:t>清</w:t>
      </w:r>
      <w:r w:rsidR="001620B8" w:rsidRPr="00CD465E">
        <w:rPr>
          <w:rFonts w:hAnsi="宋体" w:hint="eastAsia"/>
          <w:sz w:val="24"/>
          <w:szCs w:val="24"/>
        </w:rPr>
        <w:t>。</w:t>
      </w:r>
    </w:p>
    <w:p w:rsidR="007226CD" w:rsidRDefault="007226CD" w:rsidP="00CD465E">
      <w:pPr>
        <w:spacing w:line="360" w:lineRule="exact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lastRenderedPageBreak/>
        <w:t>质保期：不少于</w:t>
      </w:r>
      <w:r>
        <w:rPr>
          <w:rFonts w:hAnsi="宋体" w:hint="eastAsia"/>
          <w:sz w:val="24"/>
          <w:szCs w:val="24"/>
        </w:rPr>
        <w:t>2</w:t>
      </w:r>
      <w:r>
        <w:rPr>
          <w:rFonts w:hAnsi="宋体" w:hint="eastAsia"/>
          <w:sz w:val="24"/>
          <w:szCs w:val="24"/>
        </w:rPr>
        <w:t>年。</w:t>
      </w:r>
    </w:p>
    <w:p w:rsidR="00BA69E1" w:rsidRPr="00CD465E" w:rsidRDefault="00BA69E1" w:rsidP="00CD465E">
      <w:pPr>
        <w:spacing w:line="360" w:lineRule="exact"/>
        <w:rPr>
          <w:rFonts w:hAnsi="宋体"/>
          <w:sz w:val="24"/>
          <w:szCs w:val="24"/>
        </w:rPr>
      </w:pPr>
    </w:p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0"/>
      </w:tblGrid>
      <w:tr w:rsidR="00BA69E1">
        <w:trPr>
          <w:tblCellSpacing w:w="0" w:type="dxa"/>
          <w:jc w:val="center"/>
          <w:hidden/>
        </w:trPr>
        <w:tc>
          <w:tcPr>
            <w:tcW w:w="0" w:type="auto"/>
            <w:vAlign w:val="center"/>
          </w:tcPr>
          <w:p w:rsidR="00BA69E1" w:rsidRDefault="00BA69E1">
            <w:pPr>
              <w:widowControl/>
              <w:jc w:val="center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</w:tc>
      </w:tr>
    </w:tbl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宁波大学附属人民医院</w:t>
      </w:r>
    </w:p>
    <w:p w:rsidR="00BA69E1" w:rsidRDefault="00F03B03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202</w:t>
      </w:r>
      <w:r w:rsidR="00665C1A">
        <w:rPr>
          <w:rFonts w:ascii="宋体" w:eastAsia="宋体" w:hAnsi="宋体" w:cs="宋体" w:hint="eastAsia"/>
          <w:kern w:val="0"/>
          <w:sz w:val="24"/>
          <w:szCs w:val="24"/>
        </w:rPr>
        <w:t>6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7226CD">
        <w:rPr>
          <w:rFonts w:ascii="宋体" w:eastAsia="宋体" w:hAnsi="宋体" w:cs="宋体" w:hint="eastAsia"/>
          <w:kern w:val="0"/>
          <w:sz w:val="24"/>
          <w:szCs w:val="24"/>
        </w:rPr>
        <w:t>7</w:t>
      </w:r>
      <w:r>
        <w:rPr>
          <w:rFonts w:ascii="宋体" w:eastAsia="宋体" w:hAnsi="宋体" w:cs="宋体" w:hint="eastAsia"/>
          <w:kern w:val="0"/>
          <w:sz w:val="24"/>
          <w:szCs w:val="24"/>
        </w:rPr>
        <w:t>-</w:t>
      </w:r>
      <w:r w:rsidR="007226CD">
        <w:rPr>
          <w:rFonts w:ascii="宋体" w:eastAsia="宋体" w:hAnsi="宋体" w:cs="宋体" w:hint="eastAsia"/>
          <w:kern w:val="0"/>
          <w:sz w:val="24"/>
          <w:szCs w:val="24"/>
        </w:rPr>
        <w:t>31</w:t>
      </w:r>
    </w:p>
    <w:p w:rsidR="00665C1A" w:rsidRDefault="00665C1A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</w:p>
    <w:p w:rsidR="00BA69E1" w:rsidRDefault="00F03B03">
      <w:pPr>
        <w:rPr>
          <w:b/>
          <w:bCs/>
        </w:rPr>
      </w:pPr>
      <w:r>
        <w:rPr>
          <w:rFonts w:hint="eastAsia"/>
          <w:b/>
          <w:bCs/>
        </w:rPr>
        <w:lastRenderedPageBreak/>
        <w:t>项目评分表</w:t>
      </w:r>
    </w:p>
    <w:tbl>
      <w:tblPr>
        <w:tblW w:w="94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796"/>
        <w:gridCol w:w="803"/>
      </w:tblGrid>
      <w:tr w:rsidR="00627702" w:rsidTr="00515018">
        <w:trPr>
          <w:cantSplit/>
          <w:trHeight w:val="454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000000"/>
            </w:tcBorders>
            <w:vAlign w:val="center"/>
          </w:tcPr>
          <w:p w:rsidR="00627702" w:rsidRDefault="00627702" w:rsidP="00515018">
            <w:pPr>
              <w:spacing w:line="400" w:lineRule="exact"/>
              <w:ind w:right="210" w:firstLineChars="2250" w:firstLine="4725"/>
              <w:rPr>
                <w:szCs w:val="21"/>
              </w:rPr>
            </w:pPr>
            <w:r>
              <w:rPr>
                <w:szCs w:val="21"/>
              </w:rPr>
              <w:t>投标单位</w:t>
            </w:r>
          </w:p>
          <w:p w:rsidR="00627702" w:rsidRDefault="00627702" w:rsidP="00515018">
            <w:pPr>
              <w:spacing w:line="400" w:lineRule="exact"/>
              <w:ind w:firstLineChars="450" w:firstLine="945"/>
              <w:rPr>
                <w:szCs w:val="21"/>
              </w:rPr>
            </w:pPr>
            <w:r>
              <w:rPr>
                <w:szCs w:val="21"/>
              </w:rPr>
              <w:t>评分</w:t>
            </w:r>
            <w:r>
              <w:rPr>
                <w:rFonts w:hint="eastAsia"/>
                <w:szCs w:val="21"/>
              </w:rPr>
              <w:t>细则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7848A9" w:rsidP="00515018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技术商务分70分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515018" w:rsidRDefault="007848A9" w:rsidP="00515018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int="eastAsia"/>
                <w:b/>
                <w:szCs w:val="21"/>
              </w:rPr>
              <w:t>项目采购需求中“采购清单”的</w:t>
            </w:r>
            <w:r w:rsidR="00627702" w:rsidRPr="00515018">
              <w:rPr>
                <w:rFonts w:hint="eastAsia"/>
                <w:b/>
                <w:szCs w:val="21"/>
              </w:rPr>
              <w:t>响应情况（</w:t>
            </w:r>
            <w:r w:rsidR="00DF55BE">
              <w:rPr>
                <w:rFonts w:hint="eastAsia"/>
                <w:b/>
                <w:szCs w:val="21"/>
              </w:rPr>
              <w:t>30</w:t>
            </w:r>
            <w:r w:rsidR="00627702" w:rsidRPr="00515018">
              <w:rPr>
                <w:rFonts w:hint="eastAsia"/>
                <w:b/>
                <w:szCs w:val="21"/>
              </w:rPr>
              <w:t>分）</w:t>
            </w:r>
          </w:p>
          <w:p w:rsidR="00627702" w:rsidRPr="00F30BFB" w:rsidRDefault="00D45D1D" w:rsidP="00D45D1D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根据</w:t>
            </w:r>
            <w:r w:rsidR="0063045B" w:rsidRPr="0063045B">
              <w:rPr>
                <w:rFonts w:ascii="宋体" w:hAnsi="宋体" w:cs="宋体" w:hint="eastAsia"/>
                <w:szCs w:val="21"/>
              </w:rPr>
              <w:t>供应商</w:t>
            </w:r>
            <w:r w:rsidR="007848A9">
              <w:rPr>
                <w:rFonts w:ascii="宋体" w:hAnsi="宋体" w:cs="宋体" w:hint="eastAsia"/>
                <w:szCs w:val="21"/>
              </w:rPr>
              <w:t>响应采购文件 “采购清单要求”</w:t>
            </w:r>
            <w:r>
              <w:rPr>
                <w:rFonts w:ascii="宋体" w:hAnsi="宋体" w:cs="宋体" w:hint="eastAsia"/>
                <w:szCs w:val="21"/>
              </w:rPr>
              <w:t>符合情况，综合评议，酌情给分，满分</w:t>
            </w:r>
            <w:r w:rsidR="00DF55BE">
              <w:rPr>
                <w:rFonts w:ascii="宋体" w:hAnsi="宋体" w:cs="宋体" w:hint="eastAsia"/>
                <w:szCs w:val="21"/>
              </w:rPr>
              <w:t>30</w:t>
            </w:r>
            <w:r w:rsidR="007848A9">
              <w:rPr>
                <w:rFonts w:ascii="宋体" w:hAnsi="宋体" w:cs="宋体" w:hint="eastAsia"/>
                <w:szCs w:val="21"/>
              </w:rPr>
              <w:t>分。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Pr="00515018" w:rsidRDefault="00627702" w:rsidP="00515018">
            <w:pPr>
              <w:spacing w:line="400" w:lineRule="exact"/>
              <w:rPr>
                <w:b/>
                <w:szCs w:val="21"/>
              </w:rPr>
            </w:pPr>
            <w:r w:rsidRPr="00515018">
              <w:rPr>
                <w:rFonts w:hAnsi="宋体"/>
                <w:b/>
                <w:szCs w:val="21"/>
              </w:rPr>
              <w:t>业绩（</w:t>
            </w:r>
            <w:r w:rsidR="00CA3D35">
              <w:rPr>
                <w:rFonts w:hAnsi="宋体" w:hint="eastAsia"/>
                <w:b/>
                <w:szCs w:val="21"/>
              </w:rPr>
              <w:t>2</w:t>
            </w:r>
            <w:r w:rsidRPr="00515018">
              <w:rPr>
                <w:rFonts w:hAnsi="宋体"/>
                <w:b/>
                <w:szCs w:val="21"/>
              </w:rPr>
              <w:t>分）</w:t>
            </w:r>
          </w:p>
          <w:p w:rsidR="00627702" w:rsidRDefault="007848A9" w:rsidP="00D45D1D">
            <w:pPr>
              <w:spacing w:line="400" w:lineRule="exact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自2023年1月1日（以合同中签订时间</w:t>
            </w:r>
            <w:r w:rsidR="00D45D1D">
              <w:rPr>
                <w:rFonts w:ascii="宋体" w:hAnsi="宋体" w:cs="宋体" w:hint="eastAsia"/>
                <w:szCs w:val="21"/>
              </w:rPr>
              <w:t>、发票日期</w:t>
            </w:r>
            <w:r>
              <w:rPr>
                <w:rFonts w:ascii="宋体" w:hAnsi="宋体" w:cs="宋体" w:hint="eastAsia"/>
                <w:szCs w:val="21"/>
              </w:rPr>
              <w:t>为准）至今，同类项目业绩情况，每提供一份业绩证明材料得1分，最高</w:t>
            </w:r>
            <w:r w:rsidR="00CA3D35">
              <w:rPr>
                <w:rFonts w:ascii="宋体" w:hAnsi="宋体" w:cs="宋体" w:hint="eastAsia"/>
                <w:szCs w:val="21"/>
              </w:rPr>
              <w:t>2</w:t>
            </w:r>
            <w:r>
              <w:rPr>
                <w:rFonts w:ascii="宋体" w:hAnsi="宋体" w:cs="宋体" w:hint="eastAsia"/>
                <w:szCs w:val="21"/>
              </w:rPr>
              <w:t>分。</w:t>
            </w:r>
            <w:r w:rsidRPr="007848A9">
              <w:rPr>
                <w:rFonts w:ascii="宋体" w:hAnsi="宋体" w:cs="宋体" w:hint="eastAsia"/>
                <w:b/>
                <w:szCs w:val="21"/>
              </w:rPr>
              <w:t>（投标文件中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提供合同扫描件</w:t>
            </w:r>
            <w:r w:rsidR="00D45D1D">
              <w:rPr>
                <w:rFonts w:ascii="宋体" w:hAnsi="宋体" w:cs="宋体" w:hint="eastAsia"/>
                <w:b/>
                <w:bCs/>
                <w:szCs w:val="21"/>
              </w:rPr>
              <w:t>或发票复印件</w:t>
            </w:r>
            <w:r w:rsidRPr="007848A9">
              <w:rPr>
                <w:rFonts w:ascii="宋体" w:hAnsi="宋体" w:cs="宋体" w:hint="eastAsia"/>
                <w:b/>
                <w:bCs/>
                <w:szCs w:val="21"/>
              </w:rPr>
              <w:t>加盖供应商公章。）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515018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Pr="00515018" w:rsidRDefault="00515018" w:rsidP="00CA3D35">
            <w:pPr>
              <w:spacing w:line="400" w:lineRule="exact"/>
              <w:rPr>
                <w:rFonts w:hAnsi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根据供应商</w:t>
            </w:r>
            <w:r w:rsidR="00CA3D35">
              <w:rPr>
                <w:rFonts w:ascii="宋体" w:hAnsi="宋体" w:cs="宋体" w:hint="eastAsia"/>
                <w:b/>
                <w:szCs w:val="21"/>
              </w:rPr>
              <w:t>提供的施工服务方案，包括</w:t>
            </w:r>
            <w:r w:rsidR="00CA3D35">
              <w:rPr>
                <w:rFonts w:ascii="宋体" w:hAnsi="宋体" w:cs="宋体" w:hint="eastAsia"/>
                <w:b/>
                <w:bCs/>
                <w:szCs w:val="21"/>
              </w:rPr>
              <w:t>但不限于</w:t>
            </w:r>
            <w:r w:rsidR="00CA3D35" w:rsidRPr="00CA3D35">
              <w:rPr>
                <w:rFonts w:ascii="宋体" w:hAnsi="宋体" w:cs="宋体" w:hint="eastAsia"/>
                <w:b/>
                <w:bCs/>
                <w:szCs w:val="21"/>
              </w:rPr>
              <w:t>质量保证措施</w:t>
            </w:r>
            <w:r w:rsidR="00CA3D35">
              <w:rPr>
                <w:rFonts w:ascii="宋体" w:hAnsi="宋体" w:cs="宋体" w:hint="eastAsia"/>
                <w:b/>
                <w:bCs/>
                <w:szCs w:val="21"/>
              </w:rPr>
              <w:t>、</w:t>
            </w:r>
            <w:r w:rsidR="00CA3D35">
              <w:rPr>
                <w:rFonts w:ascii="宋体" w:hAnsi="宋体" w:cs="宋体" w:hint="eastAsia"/>
                <w:b/>
                <w:szCs w:val="21"/>
              </w:rPr>
              <w:t>施工周期、施工</w:t>
            </w:r>
            <w:r w:rsidR="00CA3D35">
              <w:rPr>
                <w:rFonts w:ascii="宋体" w:hAnsi="宋体" w:cs="宋体" w:hint="eastAsia"/>
                <w:b/>
                <w:bCs/>
                <w:szCs w:val="21"/>
              </w:rPr>
              <w:t>流程</w:t>
            </w:r>
            <w:r w:rsidR="00CA3D35">
              <w:rPr>
                <w:rFonts w:ascii="宋体" w:hAnsi="宋体" w:cs="宋体" w:hint="eastAsia"/>
                <w:b/>
                <w:szCs w:val="21"/>
              </w:rPr>
              <w:t>等</w:t>
            </w:r>
            <w:r>
              <w:rPr>
                <w:rFonts w:ascii="宋体" w:hAnsi="宋体" w:cs="宋体" w:hint="eastAsia"/>
                <w:b/>
                <w:szCs w:val="21"/>
              </w:rPr>
              <w:t>进行综合评议，酌情给分（</w:t>
            </w:r>
            <w:r w:rsidR="00CA3D35">
              <w:rPr>
                <w:rFonts w:ascii="宋体" w:hAnsi="宋体" w:cs="宋体" w:hint="eastAsia"/>
                <w:b/>
                <w:szCs w:val="21"/>
              </w:rPr>
              <w:t>18</w:t>
            </w:r>
            <w:r>
              <w:rPr>
                <w:rFonts w:ascii="宋体" w:hAnsi="宋体" w:cs="宋体" w:hint="eastAsia"/>
                <w:b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Default="00515018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5018" w:rsidRPr="00DB1A97" w:rsidRDefault="00515018" w:rsidP="00CA3D35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根据</w:t>
            </w:r>
            <w:r>
              <w:rPr>
                <w:rFonts w:ascii="宋体" w:hAnsi="宋体" w:cs="宋体" w:hint="eastAsia"/>
                <w:b/>
                <w:szCs w:val="21"/>
              </w:rPr>
              <w:t>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培训方案，包括操作指导、培训人员、培训时间安排等进行评议，</w:t>
            </w: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酌情给分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（</w:t>
            </w:r>
            <w:r w:rsidR="00CA3D35">
              <w:rPr>
                <w:rFonts w:ascii="宋体" w:hAnsi="宋体" w:cs="宋体" w:hint="eastAsia"/>
                <w:b/>
                <w:bCs/>
                <w:szCs w:val="21"/>
              </w:rPr>
              <w:t>10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DB1A97" w:rsidRDefault="00DB1A97" w:rsidP="0063045B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根据供应商提供的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售后服务方案，包括但不限于</w:t>
            </w:r>
            <w:r w:rsidR="0063045B">
              <w:rPr>
                <w:rFonts w:ascii="宋体" w:hAnsi="宋体" w:cs="宋体" w:hint="eastAsia"/>
                <w:b/>
                <w:bCs/>
                <w:szCs w:val="21"/>
              </w:rPr>
              <w:t>质保期、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服务响应时间、技术支持、服务体系等进行评议，酌情给分（</w:t>
            </w:r>
            <w:r w:rsidR="0063045B">
              <w:rPr>
                <w:rFonts w:ascii="宋体" w:hAnsi="宋体" w:cs="宋体" w:hint="eastAsia"/>
                <w:b/>
                <w:bCs/>
                <w:szCs w:val="21"/>
              </w:rPr>
              <w:t>10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分）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  <w:r>
              <w:rPr>
                <w:szCs w:val="21"/>
              </w:rPr>
              <w:t>价格分</w:t>
            </w:r>
            <w:r>
              <w:rPr>
                <w:szCs w:val="21"/>
              </w:rPr>
              <w:t xml:space="preserve"> </w:t>
            </w:r>
          </w:p>
          <w:p w:rsidR="00627702" w:rsidRDefault="00627702" w:rsidP="00515018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  <w:r>
              <w:rPr>
                <w:szCs w:val="21"/>
              </w:rPr>
              <w:t>分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P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评标基准价=</w:t>
            </w:r>
            <w:r>
              <w:rPr>
                <w:rFonts w:ascii="宋体" w:hAnsi="宋体" w:cs="宋体" w:hint="eastAsia"/>
                <w:szCs w:val="21"/>
              </w:rPr>
              <w:t>满足招标文件要求且“评标价格”中最低的价格为评标基准价</w:t>
            </w:r>
          </w:p>
          <w:p w:rsid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 w:rsidRPr="00627702">
              <w:rPr>
                <w:rFonts w:ascii="宋体" w:hAnsi="宋体" w:cs="宋体"/>
                <w:szCs w:val="21"/>
              </w:rPr>
              <w:t>基准价得分为满分</w:t>
            </w:r>
            <w:r w:rsidRPr="00627702">
              <w:rPr>
                <w:rFonts w:ascii="宋体" w:hAnsi="宋体" w:cs="宋体" w:hint="eastAsia"/>
                <w:szCs w:val="21"/>
              </w:rPr>
              <w:t>30分</w:t>
            </w:r>
            <w:r w:rsidRPr="00627702">
              <w:rPr>
                <w:rFonts w:ascii="宋体" w:hAnsi="宋体" w:cs="宋体"/>
                <w:szCs w:val="21"/>
              </w:rPr>
              <w:t>。</w:t>
            </w:r>
            <w:r>
              <w:rPr>
                <w:rFonts w:ascii="宋体" w:hAnsi="宋体" w:cs="宋体" w:hint="eastAsia"/>
                <w:szCs w:val="21"/>
              </w:rPr>
              <w:t>其他供应商报价得分计算公式如下：</w:t>
            </w:r>
          </w:p>
          <w:p w:rsidR="00627702" w:rsidRDefault="00627702" w:rsidP="00515018">
            <w:pPr>
              <w:spacing w:line="400" w:lineRule="exac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其他供应商报价得分=（评标基准价/参与评审的价格）×30%×100</w:t>
            </w:r>
          </w:p>
          <w:p w:rsidR="00B322E5" w:rsidRPr="00B322E5" w:rsidRDefault="00B322E5" w:rsidP="00B322E5">
            <w:pPr>
              <w:spacing w:line="400" w:lineRule="exact"/>
              <w:rPr>
                <w:b/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注：</w:t>
            </w:r>
            <w:r w:rsidRPr="00B322E5">
              <w:rPr>
                <w:rFonts w:hint="eastAsia"/>
                <w:b/>
                <w:szCs w:val="21"/>
              </w:rPr>
              <w:t>1</w:t>
            </w:r>
            <w:r w:rsidRPr="00B322E5">
              <w:rPr>
                <w:rFonts w:hint="eastAsia"/>
                <w:b/>
                <w:szCs w:val="21"/>
              </w:rPr>
              <w:t>、投标报价超过对应最高限价的作无效标处理。</w:t>
            </w:r>
          </w:p>
          <w:p w:rsidR="00B322E5" w:rsidRDefault="00B322E5" w:rsidP="00B322E5">
            <w:pPr>
              <w:spacing w:line="400" w:lineRule="exact"/>
              <w:rPr>
                <w:szCs w:val="21"/>
              </w:rPr>
            </w:pP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、价格得分小数点后保留</w:t>
            </w:r>
            <w:r w:rsidRPr="00B322E5">
              <w:rPr>
                <w:rFonts w:hint="eastAsia"/>
                <w:b/>
                <w:szCs w:val="21"/>
              </w:rPr>
              <w:t>2</w:t>
            </w:r>
            <w:r w:rsidRPr="00B322E5">
              <w:rPr>
                <w:rFonts w:hint="eastAsia"/>
                <w:b/>
                <w:szCs w:val="21"/>
              </w:rPr>
              <w:t>位小数，第</w:t>
            </w:r>
            <w:r w:rsidRPr="00B322E5">
              <w:rPr>
                <w:rFonts w:hint="eastAsia"/>
                <w:b/>
                <w:szCs w:val="21"/>
              </w:rPr>
              <w:t>3</w:t>
            </w:r>
            <w:r w:rsidRPr="00B322E5">
              <w:rPr>
                <w:rFonts w:hint="eastAsia"/>
                <w:b/>
                <w:szCs w:val="21"/>
              </w:rPr>
              <w:t>位小数四舍五入。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  <w:tr w:rsidR="00627702" w:rsidTr="00515018">
        <w:trPr>
          <w:cantSplit/>
          <w:trHeight w:val="4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b/>
                <w:szCs w:val="21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总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szCs w:val="21"/>
              </w:rPr>
              <w:t>分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702" w:rsidRDefault="00627702" w:rsidP="00515018">
            <w:pPr>
              <w:spacing w:line="400" w:lineRule="exact"/>
              <w:rPr>
                <w:szCs w:val="21"/>
              </w:rPr>
            </w:pPr>
          </w:p>
        </w:tc>
      </w:tr>
    </w:tbl>
    <w:p w:rsidR="00256E8A" w:rsidRDefault="00256E8A" w:rsidP="00256E8A">
      <w:pPr>
        <w:spacing w:line="240" w:lineRule="exact"/>
        <w:rPr>
          <w:rFonts w:ascii="宋体" w:hAnsi="宋体"/>
          <w:sz w:val="24"/>
          <w:szCs w:val="24"/>
        </w:rPr>
      </w:pPr>
    </w:p>
    <w:p w:rsidR="00256E8A" w:rsidRDefault="00256E8A" w:rsidP="00256E8A">
      <w:pPr>
        <w:spacing w:line="360" w:lineRule="exact"/>
        <w:ind w:left="1071" w:hangingChars="450" w:hanging="1071"/>
        <w:rPr>
          <w:spacing w:val="14"/>
        </w:rPr>
      </w:pPr>
      <w:r>
        <w:rPr>
          <w:rFonts w:hAnsi="宋体"/>
          <w:spacing w:val="14"/>
        </w:rPr>
        <w:t>备注：</w:t>
      </w:r>
    </w:p>
    <w:p w:rsidR="00256E8A" w:rsidRDefault="00256E8A" w:rsidP="00256E8A">
      <w:pPr>
        <w:spacing w:line="360" w:lineRule="exact"/>
        <w:ind w:left="1071" w:hangingChars="450" w:hanging="1071"/>
        <w:rPr>
          <w:spacing w:val="14"/>
        </w:rPr>
      </w:pPr>
      <w:r>
        <w:rPr>
          <w:spacing w:val="14"/>
        </w:rPr>
        <w:t>1</w:t>
      </w:r>
      <w:r>
        <w:rPr>
          <w:rFonts w:hAnsi="宋体"/>
          <w:spacing w:val="14"/>
        </w:rPr>
        <w:t>）评委根据评标情况逐栏打分，每栏分值不得超出本栏规定的分值范围；</w:t>
      </w:r>
    </w:p>
    <w:p w:rsidR="00256E8A" w:rsidRDefault="00256E8A" w:rsidP="00256E8A">
      <w:pPr>
        <w:spacing w:line="360" w:lineRule="exact"/>
        <w:ind w:left="357" w:hangingChars="150" w:hanging="357"/>
        <w:rPr>
          <w:rFonts w:hAnsi="宋体"/>
          <w:spacing w:val="14"/>
        </w:rPr>
      </w:pPr>
      <w:r>
        <w:rPr>
          <w:spacing w:val="14"/>
        </w:rPr>
        <w:t>2</w:t>
      </w:r>
      <w:r>
        <w:rPr>
          <w:rFonts w:hAnsi="宋体"/>
          <w:spacing w:val="14"/>
        </w:rPr>
        <w:t>）各评分因素分值精确到小数点后</w:t>
      </w:r>
      <w:r w:rsidR="00CA0B9B">
        <w:rPr>
          <w:rFonts w:hAnsi="宋体" w:hint="eastAsia"/>
          <w:spacing w:val="14"/>
        </w:rPr>
        <w:t>两</w:t>
      </w:r>
      <w:r>
        <w:rPr>
          <w:rFonts w:hAnsi="宋体"/>
          <w:spacing w:val="14"/>
        </w:rPr>
        <w:t>位；</w:t>
      </w:r>
    </w:p>
    <w:p w:rsidR="00256E8A" w:rsidRDefault="00256E8A" w:rsidP="00256E8A">
      <w:pPr>
        <w:spacing w:line="360" w:lineRule="exact"/>
        <w:ind w:left="357" w:hangingChars="150" w:hanging="357"/>
        <w:rPr>
          <w:spacing w:val="14"/>
        </w:rPr>
      </w:pPr>
      <w:r>
        <w:rPr>
          <w:spacing w:val="14"/>
        </w:rPr>
        <w:t>3</w:t>
      </w:r>
      <w:r>
        <w:rPr>
          <w:rFonts w:hAnsi="宋体"/>
          <w:spacing w:val="14"/>
        </w:rPr>
        <w:t>）评标过程中有其他未尽事宜，由评委会集体讨论决定。</w:t>
      </w:r>
    </w:p>
    <w:p w:rsidR="00256E8A" w:rsidRPr="00256E8A" w:rsidRDefault="00256E8A">
      <w:pPr>
        <w:rPr>
          <w:b/>
          <w:bCs/>
        </w:rPr>
      </w:pPr>
    </w:p>
    <w:sectPr w:rsidR="00256E8A" w:rsidRPr="00256E8A" w:rsidSect="00BA6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B03" w:rsidRDefault="00F03B03" w:rsidP="00F03B03">
      <w:r>
        <w:separator/>
      </w:r>
    </w:p>
  </w:endnote>
  <w:endnote w:type="continuationSeparator" w:id="1">
    <w:p w:rsidR="00F03B03" w:rsidRDefault="00F03B03" w:rsidP="00F03B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B03" w:rsidRDefault="00F03B03" w:rsidP="00F03B03">
      <w:r>
        <w:separator/>
      </w:r>
    </w:p>
  </w:footnote>
  <w:footnote w:type="continuationSeparator" w:id="1">
    <w:p w:rsidR="00F03B03" w:rsidRDefault="00F03B03" w:rsidP="00F03B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A240D"/>
    <w:multiLevelType w:val="multilevel"/>
    <w:tmpl w:val="250A240D"/>
    <w:lvl w:ilvl="0">
      <w:start w:val="1"/>
      <w:numFmt w:val="decimal"/>
      <w:lvlText w:val="%1）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BB0D28"/>
    <w:multiLevelType w:val="singleLevel"/>
    <w:tmpl w:val="2ABB0D2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FiYmYyNzUwNDgzYzZmMWI5ODE3YmY4MTMyMjBjZmYifQ=="/>
  </w:docVars>
  <w:rsids>
    <w:rsidRoot w:val="00EC3040"/>
    <w:rsid w:val="0000073B"/>
    <w:rsid w:val="0000107E"/>
    <w:rsid w:val="00002379"/>
    <w:rsid w:val="00020D98"/>
    <w:rsid w:val="0007263B"/>
    <w:rsid w:val="00111BD3"/>
    <w:rsid w:val="00136F30"/>
    <w:rsid w:val="00146CFC"/>
    <w:rsid w:val="001620B8"/>
    <w:rsid w:val="00170FF7"/>
    <w:rsid w:val="00185377"/>
    <w:rsid w:val="001A254A"/>
    <w:rsid w:val="001B00E4"/>
    <w:rsid w:val="001D5CE1"/>
    <w:rsid w:val="001E45B1"/>
    <w:rsid w:val="001E7837"/>
    <w:rsid w:val="001F702F"/>
    <w:rsid w:val="002367A2"/>
    <w:rsid w:val="00256E8A"/>
    <w:rsid w:val="00277B25"/>
    <w:rsid w:val="002B573F"/>
    <w:rsid w:val="002B6AE5"/>
    <w:rsid w:val="002C1935"/>
    <w:rsid w:val="002C2C3D"/>
    <w:rsid w:val="002F2AB0"/>
    <w:rsid w:val="00300F8F"/>
    <w:rsid w:val="00327378"/>
    <w:rsid w:val="003343D5"/>
    <w:rsid w:val="003366C4"/>
    <w:rsid w:val="00345FEE"/>
    <w:rsid w:val="0035037A"/>
    <w:rsid w:val="00360C2B"/>
    <w:rsid w:val="003679E8"/>
    <w:rsid w:val="00376D25"/>
    <w:rsid w:val="00390312"/>
    <w:rsid w:val="003D7AF2"/>
    <w:rsid w:val="003E2858"/>
    <w:rsid w:val="003E3BF7"/>
    <w:rsid w:val="003E65D1"/>
    <w:rsid w:val="003F18FC"/>
    <w:rsid w:val="00401917"/>
    <w:rsid w:val="004122FA"/>
    <w:rsid w:val="00413582"/>
    <w:rsid w:val="00424BF0"/>
    <w:rsid w:val="00425AAA"/>
    <w:rsid w:val="0045179E"/>
    <w:rsid w:val="0046078C"/>
    <w:rsid w:val="00474D92"/>
    <w:rsid w:val="00475197"/>
    <w:rsid w:val="0048305F"/>
    <w:rsid w:val="004927CE"/>
    <w:rsid w:val="004A2E42"/>
    <w:rsid w:val="004C1F21"/>
    <w:rsid w:val="004D0C5C"/>
    <w:rsid w:val="004D5F72"/>
    <w:rsid w:val="004D66A3"/>
    <w:rsid w:val="005051F2"/>
    <w:rsid w:val="00506A39"/>
    <w:rsid w:val="00515018"/>
    <w:rsid w:val="00520D06"/>
    <w:rsid w:val="0052567C"/>
    <w:rsid w:val="00542AC6"/>
    <w:rsid w:val="00563C8F"/>
    <w:rsid w:val="005B681D"/>
    <w:rsid w:val="005D35CA"/>
    <w:rsid w:val="00614A1D"/>
    <w:rsid w:val="00627702"/>
    <w:rsid w:val="0063045B"/>
    <w:rsid w:val="0063469E"/>
    <w:rsid w:val="00665C1A"/>
    <w:rsid w:val="00666841"/>
    <w:rsid w:val="006A16A3"/>
    <w:rsid w:val="006F1386"/>
    <w:rsid w:val="0070669A"/>
    <w:rsid w:val="00711443"/>
    <w:rsid w:val="007226CD"/>
    <w:rsid w:val="00732D87"/>
    <w:rsid w:val="00740DEC"/>
    <w:rsid w:val="007423D3"/>
    <w:rsid w:val="00784746"/>
    <w:rsid w:val="007848A9"/>
    <w:rsid w:val="0079032C"/>
    <w:rsid w:val="007933B9"/>
    <w:rsid w:val="00797758"/>
    <w:rsid w:val="007A06B8"/>
    <w:rsid w:val="007B7377"/>
    <w:rsid w:val="007D667C"/>
    <w:rsid w:val="007D7FD4"/>
    <w:rsid w:val="008137FB"/>
    <w:rsid w:val="008141F8"/>
    <w:rsid w:val="00831C40"/>
    <w:rsid w:val="008346A7"/>
    <w:rsid w:val="008365B6"/>
    <w:rsid w:val="00875B2F"/>
    <w:rsid w:val="008805D3"/>
    <w:rsid w:val="00885053"/>
    <w:rsid w:val="008C2C30"/>
    <w:rsid w:val="008C5C95"/>
    <w:rsid w:val="008D636E"/>
    <w:rsid w:val="0092116D"/>
    <w:rsid w:val="0092152C"/>
    <w:rsid w:val="009544F4"/>
    <w:rsid w:val="009636D6"/>
    <w:rsid w:val="0097643E"/>
    <w:rsid w:val="009830E5"/>
    <w:rsid w:val="009A42E2"/>
    <w:rsid w:val="009B04C2"/>
    <w:rsid w:val="009B72A4"/>
    <w:rsid w:val="009C1010"/>
    <w:rsid w:val="00A25A0B"/>
    <w:rsid w:val="00A429AC"/>
    <w:rsid w:val="00A6188E"/>
    <w:rsid w:val="00A876D8"/>
    <w:rsid w:val="00A917E5"/>
    <w:rsid w:val="00AA2385"/>
    <w:rsid w:val="00AB52F2"/>
    <w:rsid w:val="00AB629D"/>
    <w:rsid w:val="00AB787F"/>
    <w:rsid w:val="00AE240F"/>
    <w:rsid w:val="00AE3EDA"/>
    <w:rsid w:val="00AE437B"/>
    <w:rsid w:val="00AF5E25"/>
    <w:rsid w:val="00B02265"/>
    <w:rsid w:val="00B31BEC"/>
    <w:rsid w:val="00B322E5"/>
    <w:rsid w:val="00B45320"/>
    <w:rsid w:val="00B657DF"/>
    <w:rsid w:val="00B73ABC"/>
    <w:rsid w:val="00B8396B"/>
    <w:rsid w:val="00B931D7"/>
    <w:rsid w:val="00B93868"/>
    <w:rsid w:val="00BA69E1"/>
    <w:rsid w:val="00BB13EE"/>
    <w:rsid w:val="00BD3699"/>
    <w:rsid w:val="00BD7C2D"/>
    <w:rsid w:val="00BE461B"/>
    <w:rsid w:val="00BF76C6"/>
    <w:rsid w:val="00C002C8"/>
    <w:rsid w:val="00C16927"/>
    <w:rsid w:val="00C3684B"/>
    <w:rsid w:val="00C5333C"/>
    <w:rsid w:val="00C712C0"/>
    <w:rsid w:val="00C71A33"/>
    <w:rsid w:val="00C9668E"/>
    <w:rsid w:val="00CA0B9B"/>
    <w:rsid w:val="00CA3443"/>
    <w:rsid w:val="00CA3D35"/>
    <w:rsid w:val="00CA5932"/>
    <w:rsid w:val="00CC1975"/>
    <w:rsid w:val="00CD35EA"/>
    <w:rsid w:val="00CD465E"/>
    <w:rsid w:val="00CD5472"/>
    <w:rsid w:val="00CE3C22"/>
    <w:rsid w:val="00CE571E"/>
    <w:rsid w:val="00CF1237"/>
    <w:rsid w:val="00D247DA"/>
    <w:rsid w:val="00D27A4D"/>
    <w:rsid w:val="00D41BAA"/>
    <w:rsid w:val="00D42269"/>
    <w:rsid w:val="00D45D1D"/>
    <w:rsid w:val="00D56B39"/>
    <w:rsid w:val="00D56DF1"/>
    <w:rsid w:val="00D90A5C"/>
    <w:rsid w:val="00D91695"/>
    <w:rsid w:val="00DA2F73"/>
    <w:rsid w:val="00DB1A97"/>
    <w:rsid w:val="00DF55BE"/>
    <w:rsid w:val="00E3032C"/>
    <w:rsid w:val="00E737B8"/>
    <w:rsid w:val="00E804BF"/>
    <w:rsid w:val="00E86E10"/>
    <w:rsid w:val="00E9777D"/>
    <w:rsid w:val="00EC3040"/>
    <w:rsid w:val="00EF06FE"/>
    <w:rsid w:val="00F03B03"/>
    <w:rsid w:val="00F3085B"/>
    <w:rsid w:val="00F30BFB"/>
    <w:rsid w:val="00F343FF"/>
    <w:rsid w:val="00F355F7"/>
    <w:rsid w:val="00F65AED"/>
    <w:rsid w:val="00F76096"/>
    <w:rsid w:val="00F7739C"/>
    <w:rsid w:val="00FD73D2"/>
    <w:rsid w:val="00FE4C89"/>
    <w:rsid w:val="00FF3A02"/>
    <w:rsid w:val="01611F49"/>
    <w:rsid w:val="016F48DB"/>
    <w:rsid w:val="02586610"/>
    <w:rsid w:val="10567981"/>
    <w:rsid w:val="19575F5C"/>
    <w:rsid w:val="196D36B1"/>
    <w:rsid w:val="1D890D69"/>
    <w:rsid w:val="1FF64F15"/>
    <w:rsid w:val="247E3D04"/>
    <w:rsid w:val="281A3A03"/>
    <w:rsid w:val="2CC2018E"/>
    <w:rsid w:val="2D257BD7"/>
    <w:rsid w:val="317D16FA"/>
    <w:rsid w:val="35670950"/>
    <w:rsid w:val="417E5CC1"/>
    <w:rsid w:val="429B0086"/>
    <w:rsid w:val="48E72FD4"/>
    <w:rsid w:val="4DFA3153"/>
    <w:rsid w:val="4E232FEC"/>
    <w:rsid w:val="51AC22C1"/>
    <w:rsid w:val="528A26B5"/>
    <w:rsid w:val="52A86205"/>
    <w:rsid w:val="53B4080E"/>
    <w:rsid w:val="56921A85"/>
    <w:rsid w:val="66F67E0E"/>
    <w:rsid w:val="68F021D6"/>
    <w:rsid w:val="693600AF"/>
    <w:rsid w:val="7F6F0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9E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A69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A69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rsid w:val="00BA69E1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BA69E1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A69E1"/>
    <w:rPr>
      <w:sz w:val="18"/>
      <w:szCs w:val="18"/>
    </w:rPr>
  </w:style>
  <w:style w:type="character" w:customStyle="1" w:styleId="NormalCharacter">
    <w:name w:val="NormalCharacter"/>
    <w:qFormat/>
    <w:rsid w:val="00BA69E1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UserStyle0">
    <w:name w:val="UserStyle_0"/>
    <w:qFormat/>
    <w:rsid w:val="00BA69E1"/>
    <w:rPr>
      <w:rFonts w:ascii="宋体" w:eastAsia="宋体" w:hAnsi="宋体"/>
      <w:color w:val="000000"/>
      <w:sz w:val="20"/>
      <w:szCs w:val="20"/>
      <w:vertAlign w:val="superscript"/>
    </w:rPr>
  </w:style>
  <w:style w:type="paragraph" w:styleId="a6">
    <w:name w:val="List Paragraph"/>
    <w:basedOn w:val="a"/>
    <w:uiPriority w:val="99"/>
    <w:unhideWhenUsed/>
    <w:qFormat/>
    <w:rsid w:val="00BA69E1"/>
    <w:pPr>
      <w:ind w:firstLineChars="200" w:firstLine="420"/>
    </w:pPr>
  </w:style>
  <w:style w:type="paragraph" w:styleId="a7">
    <w:name w:val="Body Text"/>
    <w:basedOn w:val="a"/>
    <w:link w:val="Char1"/>
    <w:rsid w:val="00256E8A"/>
    <w:rPr>
      <w:rFonts w:ascii="Times New Roman" w:eastAsia="宋体" w:hAnsi="Times New Roman" w:cs="Times New Roman"/>
      <w:i/>
      <w:sz w:val="18"/>
      <w:szCs w:val="20"/>
    </w:rPr>
  </w:style>
  <w:style w:type="character" w:customStyle="1" w:styleId="Char1">
    <w:name w:val="正文文本 Char"/>
    <w:basedOn w:val="a0"/>
    <w:link w:val="a7"/>
    <w:rsid w:val="00256E8A"/>
    <w:rPr>
      <w:rFonts w:ascii="Times New Roman" w:eastAsia="宋体" w:hAnsi="Times New Roman" w:cs="Times New Roman"/>
      <w:i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EED79-DCD1-4EDE-A90A-03567F74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1718</Words>
  <Characters>437</Characters>
  <Application>Microsoft Office Word</Application>
  <DocSecurity>0</DocSecurity>
  <Lines>3</Lines>
  <Paragraphs>4</Paragraphs>
  <ScaleCrop>false</ScaleCrop>
  <Company>Microsoft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6</cp:revision>
  <dcterms:created xsi:type="dcterms:W3CDTF">2026-07-31T07:02:00Z</dcterms:created>
  <dcterms:modified xsi:type="dcterms:W3CDTF">2026-07-31T07:17:00Z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eyJoZGlkIjoiZWY0NTczZmEwZWJiZTA2MzA3OTdlYzgxNTg2MmRiMzkifQ==</vt:lpwstr>
  </property>
  <property fmtid="{D5CDD505-2E9C-101B-9397-08002B2CF9AE}" pid="3" name="KSOProductBuildVer">
    <vt:lpwstr>2052-11.1.0.12358</vt:lpwstr>
  </property>
  <property fmtid="{D5CDD505-2E9C-101B-9397-08002B2CF9AE}" pid="4" name="ICV">
    <vt:lpwstr>696CE3034CC947988871398076C25DA6</vt:lpwstr>
  </property>
</Properties>
</file>