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41F45" w:rsidRDefault="00091390" w:rsidP="00941F45">
      <w:pPr>
        <w:jc w:val="center"/>
        <w:rPr>
          <w:b/>
          <w:sz w:val="32"/>
          <w:szCs w:val="32"/>
        </w:rPr>
      </w:pPr>
      <w:r w:rsidRPr="00941F45">
        <w:rPr>
          <w:rFonts w:hint="eastAsia"/>
          <w:b/>
          <w:sz w:val="32"/>
          <w:szCs w:val="32"/>
        </w:rPr>
        <w:t>宁波大学附属人民医院</w:t>
      </w:r>
      <w:r w:rsidR="0093563C">
        <w:rPr>
          <w:rFonts w:ascii="宋体" w:eastAsia="宋体" w:hAnsi="宋体" w:cs="宋体" w:hint="eastAsia"/>
          <w:b/>
          <w:bCs/>
          <w:color w:val="000000"/>
          <w:sz w:val="32"/>
          <w:szCs w:val="32"/>
        </w:rPr>
        <w:t>可降解环保袋自助</w:t>
      </w:r>
      <w:proofErr w:type="gramStart"/>
      <w:r w:rsidR="0093563C">
        <w:rPr>
          <w:rFonts w:ascii="宋体" w:eastAsia="宋体" w:hAnsi="宋体" w:cs="宋体" w:hint="eastAsia"/>
          <w:b/>
          <w:bCs/>
          <w:color w:val="000000"/>
          <w:sz w:val="32"/>
          <w:szCs w:val="32"/>
        </w:rPr>
        <w:t>取袋机</w:t>
      </w:r>
      <w:proofErr w:type="gramEnd"/>
      <w:r w:rsidR="0093563C">
        <w:rPr>
          <w:rFonts w:ascii="宋体" w:eastAsia="宋体" w:hAnsi="宋体" w:cs="宋体" w:hint="eastAsia"/>
          <w:b/>
          <w:bCs/>
          <w:color w:val="000000"/>
          <w:sz w:val="32"/>
          <w:szCs w:val="32"/>
        </w:rPr>
        <w:t>便民服务</w:t>
      </w:r>
      <w:r w:rsidR="00941F45">
        <w:rPr>
          <w:rFonts w:hint="eastAsia"/>
          <w:b/>
          <w:sz w:val="32"/>
          <w:szCs w:val="32"/>
        </w:rPr>
        <w:t>项目</w:t>
      </w:r>
      <w:r w:rsidRPr="00941F45">
        <w:rPr>
          <w:rFonts w:hint="eastAsia"/>
          <w:b/>
          <w:sz w:val="32"/>
          <w:szCs w:val="32"/>
        </w:rPr>
        <w:t>院内议标公告</w:t>
      </w:r>
    </w:p>
    <w:p w:rsidR="00091390" w:rsidRPr="00100499" w:rsidRDefault="00100499" w:rsidP="00100499">
      <w:pPr>
        <w:spacing w:line="360" w:lineRule="auto"/>
        <w:rPr>
          <w:sz w:val="24"/>
          <w:szCs w:val="24"/>
        </w:rPr>
      </w:pPr>
      <w:r>
        <w:rPr>
          <w:rFonts w:hint="eastAsia"/>
          <w:sz w:val="24"/>
          <w:szCs w:val="24"/>
        </w:rPr>
        <w:t>一、</w:t>
      </w:r>
      <w:r w:rsidR="0093563C" w:rsidRPr="00100499">
        <w:rPr>
          <w:rFonts w:hint="eastAsia"/>
          <w:sz w:val="24"/>
          <w:szCs w:val="24"/>
        </w:rPr>
        <w:t>项目概况</w:t>
      </w:r>
      <w:r w:rsidR="00091390" w:rsidRPr="00100499">
        <w:rPr>
          <w:rFonts w:hint="eastAsia"/>
          <w:sz w:val="24"/>
          <w:szCs w:val="24"/>
        </w:rPr>
        <w:t>：</w:t>
      </w:r>
    </w:p>
    <w:p w:rsidR="00091390" w:rsidRPr="00317F6C" w:rsidRDefault="0093563C" w:rsidP="00317F6C">
      <w:pPr>
        <w:spacing w:line="360" w:lineRule="auto"/>
        <w:ind w:firstLineChars="200" w:firstLine="480"/>
        <w:rPr>
          <w:rFonts w:ascii="宋体" w:eastAsia="宋体" w:hAnsi="宋体" w:cs="宋体" w:hint="eastAsia"/>
          <w:sz w:val="24"/>
          <w:szCs w:val="24"/>
          <w:shd w:val="clear" w:color="auto" w:fill="FFFFFF"/>
        </w:rPr>
      </w:pPr>
      <w:r w:rsidRPr="00317F6C">
        <w:rPr>
          <w:rFonts w:ascii="宋体" w:eastAsia="宋体" w:hAnsi="宋体" w:cs="宋体" w:hint="eastAsia"/>
          <w:sz w:val="24"/>
          <w:szCs w:val="24"/>
          <w:shd w:val="clear" w:color="auto" w:fill="FFFFFF"/>
        </w:rPr>
        <w:t>根据我院需求，方便市民就诊，现面向社会公开遴选我院便民服务共享设施（可降解环保袋自助</w:t>
      </w:r>
      <w:proofErr w:type="gramStart"/>
      <w:r w:rsidRPr="00317F6C">
        <w:rPr>
          <w:rFonts w:ascii="宋体" w:eastAsia="宋体" w:hAnsi="宋体" w:cs="宋体" w:hint="eastAsia"/>
          <w:sz w:val="24"/>
          <w:szCs w:val="24"/>
          <w:shd w:val="clear" w:color="auto" w:fill="FFFFFF"/>
        </w:rPr>
        <w:t>取袋机</w:t>
      </w:r>
      <w:proofErr w:type="gramEnd"/>
      <w:r w:rsidRPr="00317F6C">
        <w:rPr>
          <w:rFonts w:ascii="宋体" w:eastAsia="宋体" w:hAnsi="宋体" w:cs="宋体" w:hint="eastAsia"/>
          <w:sz w:val="24"/>
          <w:szCs w:val="24"/>
          <w:shd w:val="clear" w:color="auto" w:fill="FFFFFF"/>
        </w:rPr>
        <w:t>）供应商，欢迎符合条件的供应商参加。</w:t>
      </w:r>
    </w:p>
    <w:p w:rsidR="0093563C" w:rsidRPr="003E6817" w:rsidRDefault="0093563C" w:rsidP="003E6817">
      <w:pPr>
        <w:spacing w:line="360" w:lineRule="auto"/>
        <w:ind w:firstLineChars="200" w:firstLine="482"/>
        <w:rPr>
          <w:rFonts w:ascii="宋体" w:eastAsia="宋体" w:hAnsi="宋体" w:cs="宋体" w:hint="eastAsia"/>
          <w:b/>
          <w:sz w:val="24"/>
          <w:szCs w:val="24"/>
          <w:shd w:val="clear" w:color="auto" w:fill="FFFFFF"/>
        </w:rPr>
      </w:pPr>
      <w:r w:rsidRPr="003E6817">
        <w:rPr>
          <w:rFonts w:ascii="宋体" w:eastAsia="宋体" w:hAnsi="宋体" w:cs="宋体" w:hint="eastAsia"/>
          <w:b/>
          <w:sz w:val="24"/>
          <w:szCs w:val="24"/>
          <w:shd w:val="clear" w:color="auto" w:fill="FFFFFF"/>
        </w:rPr>
        <w:t>项目要求：</w:t>
      </w:r>
    </w:p>
    <w:p w:rsidR="0068367F" w:rsidRPr="0068367F" w:rsidRDefault="0068367F" w:rsidP="0068367F">
      <w:pPr>
        <w:spacing w:line="360" w:lineRule="auto"/>
        <w:rPr>
          <w:shd w:val="clear" w:color="auto" w:fill="FFFFFF"/>
        </w:rPr>
      </w:pPr>
      <w:r w:rsidRPr="0068367F">
        <w:rPr>
          <w:rFonts w:ascii="宋体" w:eastAsia="宋体" w:hAnsi="宋体" w:cs="宋体" w:hint="eastAsia"/>
          <w:sz w:val="24"/>
          <w:szCs w:val="24"/>
          <w:shd w:val="clear" w:color="auto" w:fill="FFFFFF"/>
        </w:rPr>
        <w:t>1、</w:t>
      </w:r>
      <w:r w:rsidR="0093563C" w:rsidRPr="0068367F">
        <w:rPr>
          <w:rFonts w:ascii="宋体" w:eastAsia="宋体" w:hAnsi="宋体" w:cs="宋体" w:hint="eastAsia"/>
          <w:sz w:val="24"/>
          <w:szCs w:val="24"/>
          <w:shd w:val="clear" w:color="auto" w:fill="FFFFFF"/>
        </w:rPr>
        <w:t>自助设备由供应商提供，数量暂定10台，安装地点由院方指定</w:t>
      </w:r>
      <w:r w:rsidR="00F65A63" w:rsidRPr="0068367F">
        <w:rPr>
          <w:rFonts w:ascii="宋体" w:eastAsia="宋体" w:hAnsi="宋体" w:cs="宋体" w:hint="eastAsia"/>
          <w:sz w:val="24"/>
          <w:szCs w:val="24"/>
          <w:shd w:val="clear" w:color="auto" w:fill="FFFFFF"/>
        </w:rPr>
        <w:t>并提供</w:t>
      </w:r>
      <w:r w:rsidR="00F65A63" w:rsidRPr="0068367F">
        <w:rPr>
          <w:rFonts w:ascii="宋体" w:eastAsia="宋体" w:hAnsi="宋体" w:cs="宋体" w:hint="eastAsia"/>
          <w:sz w:val="24"/>
          <w:szCs w:val="24"/>
          <w:shd w:val="clear" w:color="auto" w:fill="FFFFFF"/>
        </w:rPr>
        <w:t>场地和电源支持</w:t>
      </w:r>
      <w:r w:rsidR="0093563C" w:rsidRPr="0068367F">
        <w:rPr>
          <w:rFonts w:ascii="宋体" w:eastAsia="宋体" w:hAnsi="宋体" w:cs="宋体" w:hint="eastAsia"/>
          <w:sz w:val="24"/>
          <w:szCs w:val="24"/>
          <w:shd w:val="clear" w:color="auto" w:fill="FFFFFF"/>
        </w:rPr>
        <w:t>，</w:t>
      </w:r>
      <w:r w:rsidR="00F65A63" w:rsidRPr="0068367F">
        <w:rPr>
          <w:rFonts w:ascii="宋体" w:eastAsia="宋体" w:hAnsi="宋体" w:cs="宋体" w:hint="eastAsia"/>
          <w:sz w:val="24"/>
          <w:szCs w:val="24"/>
          <w:shd w:val="clear" w:color="auto" w:fill="FFFFFF"/>
        </w:rPr>
        <w:t>初步点</w:t>
      </w:r>
      <w:proofErr w:type="gramStart"/>
      <w:r w:rsidR="00F65A63" w:rsidRPr="0068367F">
        <w:rPr>
          <w:rFonts w:ascii="宋体" w:eastAsia="宋体" w:hAnsi="宋体" w:cs="宋体" w:hint="eastAsia"/>
          <w:sz w:val="24"/>
          <w:szCs w:val="24"/>
          <w:shd w:val="clear" w:color="auto" w:fill="FFFFFF"/>
        </w:rPr>
        <w:t>位</w:t>
      </w:r>
      <w:r w:rsidR="0093563C" w:rsidRPr="0068367F">
        <w:rPr>
          <w:rFonts w:ascii="宋体" w:eastAsia="宋体" w:hAnsi="宋体" w:cs="宋体" w:hint="eastAsia"/>
          <w:sz w:val="24"/>
          <w:szCs w:val="24"/>
          <w:shd w:val="clear" w:color="auto" w:fill="FFFFFF"/>
        </w:rPr>
        <w:t>设置见</w:t>
      </w:r>
      <w:proofErr w:type="gramEnd"/>
      <w:r w:rsidR="0093563C" w:rsidRPr="0068367F">
        <w:rPr>
          <w:rFonts w:ascii="宋体" w:eastAsia="宋体" w:hAnsi="宋体" w:cs="宋体" w:hint="eastAsia"/>
          <w:sz w:val="24"/>
          <w:szCs w:val="24"/>
          <w:shd w:val="clear" w:color="auto" w:fill="FFFFFF"/>
        </w:rPr>
        <w:t>下表。在服务期间，根据实际需要，院方可要求增加或减少设备。</w:t>
      </w:r>
    </w:p>
    <w:tbl>
      <w:tblPr>
        <w:tblStyle w:val="a6"/>
        <w:tblW w:w="0" w:type="auto"/>
        <w:tblInd w:w="675" w:type="dxa"/>
        <w:tblLook w:val="04A0"/>
      </w:tblPr>
      <w:tblGrid>
        <w:gridCol w:w="1455"/>
        <w:gridCol w:w="2130"/>
        <w:gridCol w:w="1660"/>
        <w:gridCol w:w="1843"/>
      </w:tblGrid>
      <w:tr w:rsidR="0093563C" w:rsidRPr="00317F6C" w:rsidTr="0068367F">
        <w:tc>
          <w:tcPr>
            <w:tcW w:w="1455" w:type="dxa"/>
            <w:vAlign w:val="center"/>
          </w:tcPr>
          <w:p w:rsidR="0093563C" w:rsidRPr="00317F6C" w:rsidRDefault="0093563C" w:rsidP="00317F6C">
            <w:pPr>
              <w:spacing w:line="360" w:lineRule="auto"/>
              <w:jc w:val="center"/>
              <w:rPr>
                <w:szCs w:val="21"/>
              </w:rPr>
            </w:pPr>
            <w:r w:rsidRPr="00317F6C">
              <w:rPr>
                <w:rFonts w:hint="eastAsia"/>
                <w:szCs w:val="21"/>
              </w:rPr>
              <w:t>院区</w:t>
            </w:r>
          </w:p>
        </w:tc>
        <w:tc>
          <w:tcPr>
            <w:tcW w:w="2130" w:type="dxa"/>
            <w:vAlign w:val="center"/>
          </w:tcPr>
          <w:p w:rsidR="0093563C" w:rsidRPr="00317F6C" w:rsidRDefault="00BB5F81" w:rsidP="00317F6C">
            <w:pPr>
              <w:spacing w:line="360" w:lineRule="auto"/>
              <w:jc w:val="center"/>
              <w:rPr>
                <w:szCs w:val="21"/>
              </w:rPr>
            </w:pPr>
            <w:r w:rsidRPr="00317F6C">
              <w:rPr>
                <w:rFonts w:hint="eastAsia"/>
                <w:szCs w:val="21"/>
              </w:rPr>
              <w:t>点位</w:t>
            </w:r>
          </w:p>
        </w:tc>
        <w:tc>
          <w:tcPr>
            <w:tcW w:w="1660" w:type="dxa"/>
            <w:vAlign w:val="center"/>
          </w:tcPr>
          <w:p w:rsidR="0093563C" w:rsidRPr="00317F6C" w:rsidRDefault="00BB5F81" w:rsidP="00317F6C">
            <w:pPr>
              <w:spacing w:line="360" w:lineRule="auto"/>
              <w:jc w:val="center"/>
              <w:rPr>
                <w:szCs w:val="21"/>
              </w:rPr>
            </w:pPr>
            <w:r w:rsidRPr="00317F6C">
              <w:rPr>
                <w:rFonts w:hint="eastAsia"/>
                <w:szCs w:val="21"/>
              </w:rPr>
              <w:t>配置数量</w:t>
            </w:r>
          </w:p>
        </w:tc>
        <w:tc>
          <w:tcPr>
            <w:tcW w:w="1843" w:type="dxa"/>
            <w:vAlign w:val="center"/>
          </w:tcPr>
          <w:p w:rsidR="0093563C" w:rsidRPr="00317F6C" w:rsidRDefault="00BB5F81" w:rsidP="00317F6C">
            <w:pPr>
              <w:spacing w:line="360" w:lineRule="auto"/>
              <w:jc w:val="center"/>
              <w:rPr>
                <w:szCs w:val="21"/>
              </w:rPr>
            </w:pPr>
            <w:r w:rsidRPr="00317F6C">
              <w:rPr>
                <w:rFonts w:hint="eastAsia"/>
                <w:szCs w:val="21"/>
              </w:rPr>
              <w:t>备注</w:t>
            </w:r>
          </w:p>
        </w:tc>
      </w:tr>
      <w:tr w:rsidR="00BB5F81" w:rsidRPr="00317F6C" w:rsidTr="0068367F">
        <w:tc>
          <w:tcPr>
            <w:tcW w:w="1455" w:type="dxa"/>
            <w:vMerge w:val="restart"/>
            <w:vAlign w:val="center"/>
          </w:tcPr>
          <w:p w:rsidR="00BB5F81" w:rsidRPr="00317F6C" w:rsidRDefault="00BB5F81" w:rsidP="00317F6C">
            <w:pPr>
              <w:spacing w:line="360" w:lineRule="auto"/>
              <w:jc w:val="center"/>
              <w:rPr>
                <w:szCs w:val="21"/>
              </w:rPr>
            </w:pPr>
            <w:r w:rsidRPr="00317F6C">
              <w:rPr>
                <w:rFonts w:hint="eastAsia"/>
                <w:szCs w:val="21"/>
              </w:rPr>
              <w:t>本部院区</w:t>
            </w: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西药房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2</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rFonts w:hint="eastAsia"/>
                <w:szCs w:val="21"/>
              </w:rPr>
            </w:pPr>
            <w:r w:rsidRPr="00317F6C">
              <w:rPr>
                <w:rFonts w:hint="eastAsia"/>
                <w:szCs w:val="21"/>
              </w:rPr>
              <w:t>急诊药房</w:t>
            </w:r>
          </w:p>
        </w:tc>
        <w:tc>
          <w:tcPr>
            <w:tcW w:w="1660" w:type="dxa"/>
            <w:vAlign w:val="center"/>
          </w:tcPr>
          <w:p w:rsidR="00BB5F81" w:rsidRPr="00317F6C" w:rsidRDefault="00BB5F81" w:rsidP="00317F6C">
            <w:pPr>
              <w:spacing w:line="360" w:lineRule="auto"/>
              <w:jc w:val="center"/>
              <w:rPr>
                <w:rFonts w:hint="eastAsia"/>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rFonts w:hint="eastAsia"/>
                <w:szCs w:val="21"/>
              </w:rPr>
            </w:pPr>
            <w:r w:rsidRPr="00317F6C">
              <w:rPr>
                <w:rFonts w:hint="eastAsia"/>
                <w:szCs w:val="21"/>
              </w:rPr>
              <w:t>中药房</w:t>
            </w:r>
          </w:p>
        </w:tc>
        <w:tc>
          <w:tcPr>
            <w:tcW w:w="1660" w:type="dxa"/>
            <w:vAlign w:val="center"/>
          </w:tcPr>
          <w:p w:rsidR="00BB5F81" w:rsidRPr="00317F6C" w:rsidRDefault="00BB5F81" w:rsidP="00317F6C">
            <w:pPr>
              <w:spacing w:line="360" w:lineRule="auto"/>
              <w:jc w:val="center"/>
              <w:rPr>
                <w:rFonts w:hint="eastAsia"/>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中药袋机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rFonts w:hint="eastAsia"/>
                <w:szCs w:val="21"/>
              </w:rPr>
            </w:pPr>
            <w:r w:rsidRPr="00317F6C">
              <w:rPr>
                <w:rFonts w:hint="eastAsia"/>
                <w:szCs w:val="21"/>
              </w:rPr>
              <w:t>放射科</w:t>
            </w:r>
          </w:p>
        </w:tc>
        <w:tc>
          <w:tcPr>
            <w:tcW w:w="1660" w:type="dxa"/>
            <w:vAlign w:val="center"/>
          </w:tcPr>
          <w:p w:rsidR="00BB5F81" w:rsidRPr="00317F6C" w:rsidRDefault="00BB5F81" w:rsidP="00317F6C">
            <w:pPr>
              <w:spacing w:line="360" w:lineRule="auto"/>
              <w:jc w:val="center"/>
              <w:rPr>
                <w:rFonts w:hint="eastAsia"/>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BB5F81" w:rsidP="00317F6C">
            <w:pPr>
              <w:spacing w:line="360" w:lineRule="auto"/>
              <w:jc w:val="center"/>
              <w:rPr>
                <w:szCs w:val="21"/>
              </w:rPr>
            </w:pPr>
            <w:proofErr w:type="gramStart"/>
            <w:r w:rsidRPr="00317F6C">
              <w:rPr>
                <w:rFonts w:hint="eastAsia"/>
                <w:szCs w:val="21"/>
              </w:rPr>
              <w:t>胶片袋机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rFonts w:hint="eastAsia"/>
                <w:szCs w:val="21"/>
              </w:rPr>
            </w:pPr>
            <w:r w:rsidRPr="00317F6C">
              <w:rPr>
                <w:rFonts w:hint="eastAsia"/>
                <w:szCs w:val="21"/>
              </w:rPr>
              <w:t>东院区</w:t>
            </w:r>
          </w:p>
        </w:tc>
        <w:tc>
          <w:tcPr>
            <w:tcW w:w="1660" w:type="dxa"/>
            <w:vAlign w:val="center"/>
          </w:tcPr>
          <w:p w:rsidR="00BB5F81" w:rsidRPr="00317F6C" w:rsidRDefault="00BB5F81" w:rsidP="00317F6C">
            <w:pPr>
              <w:spacing w:line="360" w:lineRule="auto"/>
              <w:jc w:val="center"/>
              <w:rPr>
                <w:rFonts w:hint="eastAsia"/>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rFonts w:hint="eastAsia"/>
                <w:szCs w:val="21"/>
              </w:rPr>
            </w:pPr>
            <w:proofErr w:type="gramStart"/>
            <w:r w:rsidRPr="00317F6C">
              <w:rPr>
                <w:rFonts w:hint="eastAsia"/>
                <w:szCs w:val="21"/>
              </w:rPr>
              <w:t>西药袋机</w:t>
            </w:r>
            <w:proofErr w:type="gramEnd"/>
          </w:p>
        </w:tc>
      </w:tr>
      <w:tr w:rsidR="00BB5F81" w:rsidRPr="00317F6C" w:rsidTr="0068367F">
        <w:tc>
          <w:tcPr>
            <w:tcW w:w="1455" w:type="dxa"/>
            <w:vMerge w:val="restart"/>
            <w:vAlign w:val="center"/>
          </w:tcPr>
          <w:p w:rsidR="00BB5F81" w:rsidRPr="00317F6C" w:rsidRDefault="00BB5F81" w:rsidP="00317F6C">
            <w:pPr>
              <w:spacing w:line="360" w:lineRule="auto"/>
              <w:jc w:val="center"/>
              <w:rPr>
                <w:szCs w:val="21"/>
              </w:rPr>
            </w:pPr>
            <w:proofErr w:type="gramStart"/>
            <w:r w:rsidRPr="00317F6C">
              <w:rPr>
                <w:rFonts w:hint="eastAsia"/>
                <w:szCs w:val="21"/>
              </w:rPr>
              <w:t>明湖院区</w:t>
            </w:r>
            <w:proofErr w:type="gramEnd"/>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西药房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rFonts w:hint="eastAsia"/>
                <w:szCs w:val="21"/>
              </w:rPr>
            </w:pPr>
            <w:r w:rsidRPr="00317F6C">
              <w:rPr>
                <w:rFonts w:hint="eastAsia"/>
                <w:szCs w:val="21"/>
              </w:rPr>
              <w:t>急诊药房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西药袋机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rFonts w:hint="eastAsia"/>
                <w:szCs w:val="21"/>
              </w:rPr>
            </w:pPr>
            <w:r w:rsidRPr="00317F6C">
              <w:rPr>
                <w:rFonts w:hint="eastAsia"/>
                <w:szCs w:val="21"/>
              </w:rPr>
              <w:t>中药房</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A31FAF" w:rsidP="00317F6C">
            <w:pPr>
              <w:spacing w:line="360" w:lineRule="auto"/>
              <w:jc w:val="center"/>
              <w:rPr>
                <w:szCs w:val="21"/>
              </w:rPr>
            </w:pPr>
            <w:proofErr w:type="gramStart"/>
            <w:r w:rsidRPr="00317F6C">
              <w:rPr>
                <w:rFonts w:hint="eastAsia"/>
                <w:szCs w:val="21"/>
              </w:rPr>
              <w:t>中药袋机</w:t>
            </w:r>
            <w:proofErr w:type="gramEnd"/>
          </w:p>
        </w:tc>
      </w:tr>
      <w:tr w:rsidR="00BB5F81" w:rsidRPr="00317F6C" w:rsidTr="0068367F">
        <w:tc>
          <w:tcPr>
            <w:tcW w:w="1455" w:type="dxa"/>
            <w:vMerge/>
            <w:vAlign w:val="center"/>
          </w:tcPr>
          <w:p w:rsidR="00BB5F81" w:rsidRPr="00317F6C" w:rsidRDefault="00BB5F81" w:rsidP="00317F6C">
            <w:pPr>
              <w:spacing w:line="360" w:lineRule="auto"/>
              <w:jc w:val="center"/>
              <w:rPr>
                <w:rFonts w:hint="eastAsia"/>
                <w:szCs w:val="21"/>
              </w:rPr>
            </w:pPr>
          </w:p>
        </w:tc>
        <w:tc>
          <w:tcPr>
            <w:tcW w:w="2130" w:type="dxa"/>
            <w:vAlign w:val="center"/>
          </w:tcPr>
          <w:p w:rsidR="00BB5F81" w:rsidRPr="00317F6C" w:rsidRDefault="00BB5F81" w:rsidP="00317F6C">
            <w:pPr>
              <w:spacing w:line="360" w:lineRule="auto"/>
              <w:jc w:val="center"/>
              <w:rPr>
                <w:szCs w:val="21"/>
              </w:rPr>
            </w:pPr>
            <w:r w:rsidRPr="00317F6C">
              <w:rPr>
                <w:rFonts w:hint="eastAsia"/>
                <w:szCs w:val="21"/>
              </w:rPr>
              <w:t>放射科</w:t>
            </w:r>
          </w:p>
        </w:tc>
        <w:tc>
          <w:tcPr>
            <w:tcW w:w="1660" w:type="dxa"/>
            <w:vAlign w:val="center"/>
          </w:tcPr>
          <w:p w:rsidR="00BB5F81" w:rsidRPr="00317F6C" w:rsidRDefault="00BB5F81" w:rsidP="00317F6C">
            <w:pPr>
              <w:spacing w:line="360" w:lineRule="auto"/>
              <w:jc w:val="center"/>
              <w:rPr>
                <w:szCs w:val="21"/>
              </w:rPr>
            </w:pPr>
            <w:r w:rsidRPr="00317F6C">
              <w:rPr>
                <w:rFonts w:hint="eastAsia"/>
                <w:szCs w:val="21"/>
              </w:rPr>
              <w:t>1</w:t>
            </w:r>
            <w:r w:rsidRPr="00317F6C">
              <w:rPr>
                <w:rFonts w:hint="eastAsia"/>
                <w:szCs w:val="21"/>
              </w:rPr>
              <w:t>台</w:t>
            </w:r>
          </w:p>
        </w:tc>
        <w:tc>
          <w:tcPr>
            <w:tcW w:w="1843" w:type="dxa"/>
            <w:vAlign w:val="center"/>
          </w:tcPr>
          <w:p w:rsidR="00BB5F81" w:rsidRPr="00317F6C" w:rsidRDefault="00BB5F81" w:rsidP="00317F6C">
            <w:pPr>
              <w:spacing w:line="360" w:lineRule="auto"/>
              <w:jc w:val="center"/>
              <w:rPr>
                <w:szCs w:val="21"/>
              </w:rPr>
            </w:pPr>
            <w:proofErr w:type="gramStart"/>
            <w:r w:rsidRPr="00317F6C">
              <w:rPr>
                <w:rFonts w:hint="eastAsia"/>
                <w:szCs w:val="21"/>
              </w:rPr>
              <w:t>胶片袋机</w:t>
            </w:r>
            <w:proofErr w:type="gramEnd"/>
          </w:p>
        </w:tc>
      </w:tr>
    </w:tbl>
    <w:p w:rsidR="0068367F" w:rsidRDefault="0068367F" w:rsidP="0068367F">
      <w:pPr>
        <w:spacing w:line="360" w:lineRule="auto"/>
        <w:rPr>
          <w:rFonts w:ascii="宋体" w:eastAsia="宋体" w:hAnsi="宋体" w:cs="宋体" w:hint="eastAsia"/>
          <w:sz w:val="24"/>
          <w:szCs w:val="24"/>
          <w:shd w:val="clear" w:color="auto" w:fill="FFFFFF"/>
        </w:rPr>
      </w:pPr>
      <w:r w:rsidRPr="0068367F">
        <w:rPr>
          <w:rFonts w:ascii="宋体" w:eastAsia="宋体" w:hAnsi="宋体" w:cs="宋体" w:hint="eastAsia"/>
          <w:sz w:val="24"/>
          <w:szCs w:val="24"/>
          <w:shd w:val="clear" w:color="auto" w:fill="FFFFFF"/>
        </w:rPr>
        <w:t>★2、供应商提供的环保袋规格为：西药袋（中号）≥450*（300+75*2）*0.025mm中药袋（大号）≥500*(300+75*2)*0.025mm、胶片袋 ≥540mm*400*0.03mm，材质为可降解材质，符合国家检测标准（GB/T38082-2019)的可降解环保袋，并提供相应的检测报告。自助机环保袋添加工作由供应商负责。</w:t>
      </w:r>
    </w:p>
    <w:p w:rsidR="0068367F" w:rsidRDefault="0068367F" w:rsidP="0068367F">
      <w:pPr>
        <w:spacing w:line="360" w:lineRule="auto"/>
        <w:rPr>
          <w:rFonts w:ascii="宋体" w:eastAsia="宋体" w:hAnsi="宋体" w:cs="Times New Roman" w:hint="eastAsia"/>
          <w:sz w:val="24"/>
        </w:rPr>
      </w:pPr>
      <w:r w:rsidRPr="0068367F">
        <w:rPr>
          <w:rFonts w:ascii="宋体" w:eastAsia="宋体" w:hAnsi="宋体" w:cs="Times New Roman" w:hint="eastAsia"/>
          <w:sz w:val="24"/>
        </w:rPr>
        <w:t>3、供应商负责设备的日常运行管理，提供的自助</w:t>
      </w:r>
      <w:proofErr w:type="gramStart"/>
      <w:r w:rsidRPr="0068367F">
        <w:rPr>
          <w:rFonts w:ascii="宋体" w:eastAsia="宋体" w:hAnsi="宋体" w:cs="Times New Roman" w:hint="eastAsia"/>
          <w:sz w:val="24"/>
        </w:rPr>
        <w:t>取袋机</w:t>
      </w:r>
      <w:proofErr w:type="gramEnd"/>
      <w:r w:rsidRPr="0068367F">
        <w:rPr>
          <w:rFonts w:ascii="宋体" w:eastAsia="宋体" w:hAnsi="宋体" w:cs="Times New Roman" w:hint="eastAsia"/>
          <w:sz w:val="24"/>
        </w:rPr>
        <w:t>设备须通过中国强制性产品认证（提供设备的 3C 认证证书及检测报告），有运营团队负责后期维护服务。自助机出现故障时，接院方通知后，供应商须立即响应，并于2小时内到达现场处理，12小时内不能修复时，须提供备用机器。</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t>★4、自助</w:t>
      </w:r>
      <w:proofErr w:type="gramStart"/>
      <w:r w:rsidRPr="0068367F">
        <w:rPr>
          <w:rFonts w:ascii="宋体" w:hAnsi="宋体" w:hint="eastAsia"/>
          <w:sz w:val="24"/>
          <w:szCs w:val="24"/>
        </w:rPr>
        <w:t>取袋机</w:t>
      </w:r>
      <w:proofErr w:type="gramEnd"/>
      <w:r w:rsidRPr="0068367F">
        <w:rPr>
          <w:rFonts w:ascii="宋体" w:hAnsi="宋体" w:hint="eastAsia"/>
          <w:sz w:val="24"/>
          <w:szCs w:val="24"/>
        </w:rPr>
        <w:t>的设备安装、调试、维护、维修及由此产生的费用由供应商自行负责。</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lastRenderedPageBreak/>
        <w:t>★5、供应商须承诺在服务过程中所采集的数据，只是用于售卖、免费领取环保袋，不做其它用途。服务期间不得出现各种链接视频、保险等其它广告。不得出现诱导性及泄漏病人隐私，侵犯病人财产安全的相关内容。</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t>★6、有醒目</w:t>
      </w:r>
      <w:proofErr w:type="gramStart"/>
      <w:r w:rsidRPr="0068367F">
        <w:rPr>
          <w:rFonts w:ascii="宋体" w:hAnsi="宋体" w:hint="eastAsia"/>
          <w:sz w:val="24"/>
          <w:szCs w:val="24"/>
        </w:rPr>
        <w:t>的取袋流程图</w:t>
      </w:r>
      <w:proofErr w:type="gramEnd"/>
      <w:r w:rsidRPr="0068367F">
        <w:rPr>
          <w:rFonts w:ascii="宋体" w:hAnsi="宋体" w:hint="eastAsia"/>
          <w:sz w:val="24"/>
          <w:szCs w:val="24"/>
        </w:rPr>
        <w:t>，每人每天可免费领取塑料袋至少1只，超出部分收费标准按行业相关标准执行，提供各款环保袋报价，不得高于市场价格。每月至少额外免费提供100只环保袋（规格由医院确定），放病友服务中心或医院指定部门，</w:t>
      </w:r>
      <w:proofErr w:type="gramStart"/>
      <w:r w:rsidRPr="0068367F">
        <w:rPr>
          <w:rFonts w:ascii="宋体" w:hAnsi="宋体" w:hint="eastAsia"/>
          <w:sz w:val="24"/>
          <w:szCs w:val="24"/>
        </w:rPr>
        <w:t>供不会扫码取袋</w:t>
      </w:r>
      <w:proofErr w:type="gramEnd"/>
      <w:r w:rsidRPr="0068367F">
        <w:rPr>
          <w:rFonts w:ascii="宋体" w:hAnsi="宋体" w:hint="eastAsia"/>
          <w:sz w:val="24"/>
          <w:szCs w:val="24"/>
        </w:rPr>
        <w:t>的病人使用。</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t>7、未经医院批准，设备机身以及环保</w:t>
      </w:r>
      <w:proofErr w:type="gramStart"/>
      <w:r w:rsidRPr="0068367F">
        <w:rPr>
          <w:rFonts w:ascii="宋体" w:hAnsi="宋体" w:hint="eastAsia"/>
          <w:sz w:val="24"/>
          <w:szCs w:val="24"/>
        </w:rPr>
        <w:t>袋产品</w:t>
      </w:r>
      <w:proofErr w:type="gramEnd"/>
      <w:r w:rsidRPr="0068367F">
        <w:rPr>
          <w:rFonts w:ascii="宋体" w:hAnsi="宋体" w:hint="eastAsia"/>
          <w:sz w:val="24"/>
          <w:szCs w:val="24"/>
        </w:rPr>
        <w:t>上不得投放（或张贴）供应商经营广告或进行其他项目宣传。</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t>8、供应商对所投放的设备质量安全负责，由于设备质量或违规经营而引起的任何纠纷，由供应商承担全部法律和经济责任。</w:t>
      </w:r>
    </w:p>
    <w:p w:rsidR="0068367F" w:rsidRP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t>9、本项目不组织现场勘查，供应商可自行勘查。参加本项目遴选的供应商均认定为对本项目已充分了解或已进行现场考察。</w:t>
      </w:r>
    </w:p>
    <w:p w:rsidR="0068367F" w:rsidRDefault="0068367F" w:rsidP="0068367F">
      <w:pPr>
        <w:tabs>
          <w:tab w:val="left" w:pos="180"/>
          <w:tab w:val="left" w:pos="360"/>
          <w:tab w:val="left" w:pos="540"/>
          <w:tab w:val="left" w:pos="8280"/>
        </w:tabs>
        <w:autoSpaceDE w:val="0"/>
        <w:autoSpaceDN w:val="0"/>
        <w:adjustRightInd w:val="0"/>
        <w:spacing w:line="360" w:lineRule="auto"/>
        <w:ind w:right="23"/>
        <w:jc w:val="left"/>
        <w:rPr>
          <w:rFonts w:ascii="宋体" w:hAnsi="宋体" w:hint="eastAsia"/>
          <w:sz w:val="24"/>
          <w:szCs w:val="24"/>
        </w:rPr>
      </w:pPr>
      <w:r w:rsidRPr="0068367F">
        <w:rPr>
          <w:rFonts w:ascii="宋体" w:hAnsi="宋体" w:hint="eastAsia"/>
          <w:sz w:val="24"/>
          <w:szCs w:val="24"/>
        </w:rPr>
        <w:t>10、院方免费提供设备场地和用电，对投放设备收取场地服务费，投放设备场地服务费不少于200元/台/年（已含电费，不另计）。</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二、投标人资格要求：</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2.单位负责人为同一人或者存在直接控股、管理关系的不同投标人，不得参加同一子包的投标。</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4.本项目不接受联合体投标，不允许转包或分包，实行资格后审。</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三、投标要求</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1、参与投标应提供以下资料：</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1.1提供有效的营业执照、组织机构代码证、税务登记证（或三证合一证书）；</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lastRenderedPageBreak/>
        <w:t>1.2投标代表的法人授权书及身份证复印件，并带身份证原件；</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1.3具备良好的服务能力，设备故障时能第一时间响应；</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1.4产品质量保证书、廉洁承诺书；</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1.5投标产品业绩（提供合同复印件）；</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1.6项目实施方案，包括但不限于：</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A、自助</w:t>
      </w:r>
      <w:proofErr w:type="gramStart"/>
      <w:r w:rsidRPr="0068367F">
        <w:rPr>
          <w:rFonts w:ascii="宋体" w:eastAsia="宋体" w:hAnsi="宋体" w:cs="宋体" w:hint="eastAsia"/>
          <w:kern w:val="0"/>
          <w:sz w:val="24"/>
          <w:szCs w:val="24"/>
        </w:rPr>
        <w:t>取袋机</w:t>
      </w:r>
      <w:proofErr w:type="gramEnd"/>
      <w:r w:rsidRPr="0068367F">
        <w:rPr>
          <w:rFonts w:ascii="宋体" w:eastAsia="宋体" w:hAnsi="宋体" w:cs="宋体" w:hint="eastAsia"/>
          <w:kern w:val="0"/>
          <w:sz w:val="24"/>
          <w:szCs w:val="24"/>
        </w:rPr>
        <w:t>的介绍，包括设备外观、功能、技术参数等。</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B、详尽的服务实施方案，包括人员信息、响应时间、保障措施、应急处理、</w:t>
      </w:r>
      <w:proofErr w:type="gramStart"/>
      <w:r w:rsidRPr="0068367F">
        <w:rPr>
          <w:rFonts w:ascii="宋体" w:eastAsia="宋体" w:hAnsi="宋体" w:cs="宋体" w:hint="eastAsia"/>
          <w:kern w:val="0"/>
          <w:sz w:val="24"/>
          <w:szCs w:val="24"/>
        </w:rPr>
        <w:t>取袋流程</w:t>
      </w:r>
      <w:proofErr w:type="gramEnd"/>
      <w:r w:rsidRPr="0068367F">
        <w:rPr>
          <w:rFonts w:ascii="宋体" w:eastAsia="宋体" w:hAnsi="宋体" w:cs="宋体" w:hint="eastAsia"/>
          <w:kern w:val="0"/>
          <w:sz w:val="24"/>
          <w:szCs w:val="24"/>
        </w:rPr>
        <w:t>等。</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C、对项目要求的响应情况，逐条明确是否存在偏离。</w:t>
      </w:r>
    </w:p>
    <w:p w:rsid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D、报价单：</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（1）场地服务费按每台每年进行报价；</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（2）</w:t>
      </w:r>
      <w:proofErr w:type="gramStart"/>
      <w:r w:rsidRPr="0068367F">
        <w:rPr>
          <w:rFonts w:ascii="宋体" w:eastAsia="宋体" w:hAnsi="宋体" w:cs="宋体" w:hint="eastAsia"/>
          <w:kern w:val="0"/>
          <w:sz w:val="24"/>
          <w:szCs w:val="24"/>
        </w:rPr>
        <w:t>环保袋按各</w:t>
      </w:r>
      <w:proofErr w:type="gramEnd"/>
      <w:r w:rsidRPr="0068367F">
        <w:rPr>
          <w:rFonts w:ascii="宋体" w:eastAsia="宋体" w:hAnsi="宋体" w:cs="宋体" w:hint="eastAsia"/>
          <w:kern w:val="0"/>
          <w:sz w:val="24"/>
          <w:szCs w:val="24"/>
        </w:rPr>
        <w:t>规格单价报价。</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1.7 样品：提供各规格环保袋样品各1只。</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1.8其他技术商务评分相关资料；</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1.9 标书文件一正三副，正本须加盖红章，需装订成册，不接收活页形式或通过夹子成型的标书。</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2、</w:t>
      </w:r>
      <w:proofErr w:type="gramStart"/>
      <w:r w:rsidRPr="0068367F">
        <w:rPr>
          <w:rFonts w:ascii="宋体" w:eastAsia="宋体" w:hAnsi="宋体" w:cs="宋体" w:hint="eastAsia"/>
          <w:kern w:val="0"/>
          <w:sz w:val="24"/>
          <w:szCs w:val="24"/>
        </w:rPr>
        <w:t>请符合</w:t>
      </w:r>
      <w:proofErr w:type="gramEnd"/>
      <w:r w:rsidRPr="0068367F">
        <w:rPr>
          <w:rFonts w:ascii="宋体" w:eastAsia="宋体" w:hAnsi="宋体" w:cs="宋体" w:hint="eastAsia"/>
          <w:kern w:val="0"/>
          <w:sz w:val="24"/>
          <w:szCs w:val="24"/>
        </w:rPr>
        <w:t>资格的投标人到宁波大学附属人民医院采购中心（东院区11楼1114室）报名，本项目接受电话报名，联系人：肖老师、姚老师，联系电话：0574-87016979。报名截止时间2026年7月21日17时。</w:t>
      </w:r>
    </w:p>
    <w:p w:rsidR="0068367F" w:rsidRP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3、本次议标定于2026年7 月22日9时，地点：16号楼2楼218会议室（具体时间地点将以现场报名登记时告知为准）。</w:t>
      </w:r>
    </w:p>
    <w:p w:rsidR="0068367F" w:rsidRDefault="0068367F" w:rsidP="0068367F">
      <w:pPr>
        <w:widowControl/>
        <w:spacing w:line="360" w:lineRule="auto"/>
        <w:rPr>
          <w:rFonts w:ascii="宋体" w:eastAsia="宋体" w:hAnsi="宋体" w:cs="宋体" w:hint="eastAsia"/>
          <w:kern w:val="0"/>
          <w:sz w:val="24"/>
          <w:szCs w:val="24"/>
        </w:rPr>
      </w:pPr>
      <w:r w:rsidRPr="0068367F">
        <w:rPr>
          <w:rFonts w:ascii="宋体" w:eastAsia="宋体" w:hAnsi="宋体" w:cs="宋体" w:hint="eastAsia"/>
          <w:kern w:val="0"/>
          <w:sz w:val="24"/>
          <w:szCs w:val="24"/>
        </w:rPr>
        <w:t>4、我院为无烟医院，文明单位，院区内严禁吸烟，并要求严格做好垃圾分类，请投标人自觉遵守。</w:t>
      </w:r>
    </w:p>
    <w:p w:rsidR="006F094C" w:rsidRPr="00317F6C" w:rsidRDefault="00100499" w:rsidP="0068367F">
      <w:pPr>
        <w:widowControl/>
        <w:spacing w:line="360" w:lineRule="auto"/>
        <w:rPr>
          <w:rFonts w:ascii="宋体" w:eastAsia="宋体" w:hAnsi="宋体" w:cs="宋体"/>
          <w:kern w:val="0"/>
          <w:sz w:val="24"/>
          <w:szCs w:val="24"/>
        </w:rPr>
      </w:pPr>
      <w:r>
        <w:rPr>
          <w:rFonts w:ascii="宋体" w:eastAsia="宋体" w:hAnsi="宋体" w:cs="宋体" w:hint="eastAsia"/>
          <w:kern w:val="0"/>
          <w:sz w:val="24"/>
          <w:szCs w:val="24"/>
        </w:rPr>
        <w:t>四</w:t>
      </w:r>
      <w:r w:rsidR="006F094C" w:rsidRPr="00317F6C">
        <w:rPr>
          <w:rFonts w:ascii="宋体" w:eastAsia="宋体" w:hAnsi="宋体" w:cs="宋体" w:hint="eastAsia"/>
          <w:kern w:val="0"/>
          <w:sz w:val="24"/>
          <w:szCs w:val="24"/>
        </w:rPr>
        <w:t>、评标方法</w:t>
      </w:r>
    </w:p>
    <w:p w:rsidR="006F094C" w:rsidRPr="00317F6C" w:rsidRDefault="006F094C" w:rsidP="00317F6C">
      <w:pPr>
        <w:widowControl/>
        <w:spacing w:line="360" w:lineRule="auto"/>
        <w:ind w:firstLineChars="200" w:firstLine="480"/>
        <w:rPr>
          <w:rFonts w:ascii="宋体" w:eastAsia="宋体" w:hAnsi="宋体" w:cs="宋体"/>
          <w:kern w:val="0"/>
          <w:sz w:val="24"/>
          <w:szCs w:val="24"/>
        </w:rPr>
      </w:pPr>
      <w:r w:rsidRPr="00317F6C">
        <w:rPr>
          <w:rFonts w:ascii="宋体" w:eastAsia="宋体" w:hAnsi="宋体" w:cs="宋体" w:hint="eastAsia"/>
          <w:kern w:val="0"/>
          <w:sz w:val="24"/>
          <w:szCs w:val="24"/>
        </w:rPr>
        <w:t>本次采购采用议标的方式，采用综合评分法，中标结果以宁波大学附属人民医院外网公示、电话通知为准。</w:t>
      </w:r>
    </w:p>
    <w:p w:rsidR="006F094C" w:rsidRPr="00317F6C" w:rsidRDefault="00100499" w:rsidP="00317F6C">
      <w:pPr>
        <w:widowControl/>
        <w:spacing w:line="360" w:lineRule="auto"/>
        <w:rPr>
          <w:rFonts w:ascii="宋体" w:eastAsia="宋体" w:hAnsi="宋体" w:cs="宋体"/>
          <w:kern w:val="0"/>
          <w:sz w:val="24"/>
          <w:szCs w:val="24"/>
        </w:rPr>
      </w:pPr>
      <w:r>
        <w:rPr>
          <w:rFonts w:ascii="宋体" w:eastAsia="宋体" w:hAnsi="宋体" w:cs="宋体" w:hint="eastAsia"/>
          <w:kern w:val="0"/>
          <w:sz w:val="24"/>
          <w:szCs w:val="24"/>
        </w:rPr>
        <w:t>五</w:t>
      </w:r>
      <w:r w:rsidR="006F094C" w:rsidRPr="00317F6C">
        <w:rPr>
          <w:rFonts w:ascii="宋体" w:eastAsia="宋体" w:hAnsi="宋体" w:cs="宋体" w:hint="eastAsia"/>
          <w:kern w:val="0"/>
          <w:sz w:val="24"/>
          <w:szCs w:val="24"/>
        </w:rPr>
        <w:t>、商务条款</w:t>
      </w:r>
    </w:p>
    <w:p w:rsidR="006F094C" w:rsidRPr="00317F6C" w:rsidRDefault="006F094C" w:rsidP="00317F6C">
      <w:pPr>
        <w:widowControl/>
        <w:spacing w:line="360" w:lineRule="auto"/>
        <w:jc w:val="left"/>
        <w:rPr>
          <w:rFonts w:ascii="宋体" w:eastAsia="宋体" w:hAnsi="宋体" w:cs="宋体"/>
          <w:kern w:val="0"/>
          <w:sz w:val="24"/>
          <w:szCs w:val="24"/>
        </w:rPr>
      </w:pPr>
      <w:r w:rsidRPr="00317F6C">
        <w:rPr>
          <w:rFonts w:ascii="宋体" w:eastAsia="宋体" w:hAnsi="宋体" w:cs="宋体"/>
          <w:kern w:val="0"/>
          <w:sz w:val="24"/>
          <w:szCs w:val="24"/>
        </w:rPr>
        <w:t xml:space="preserve">　</w:t>
      </w:r>
      <w:r w:rsidRPr="00317F6C">
        <w:rPr>
          <w:rFonts w:ascii="宋体" w:eastAsia="宋体" w:hAnsi="宋体" w:cs="宋体" w:hint="eastAsia"/>
          <w:kern w:val="0"/>
          <w:sz w:val="24"/>
          <w:szCs w:val="24"/>
        </w:rPr>
        <w:t xml:space="preserve"> 服务</w:t>
      </w:r>
      <w:r w:rsidR="00E02750" w:rsidRPr="00317F6C">
        <w:rPr>
          <w:rFonts w:ascii="宋体" w:eastAsia="宋体" w:hAnsi="宋体" w:cs="宋体" w:hint="eastAsia"/>
          <w:kern w:val="0"/>
          <w:sz w:val="24"/>
          <w:szCs w:val="24"/>
        </w:rPr>
        <w:t>期限</w:t>
      </w:r>
      <w:r w:rsidRPr="00317F6C">
        <w:rPr>
          <w:rFonts w:ascii="宋体" w:eastAsia="宋体" w:hAnsi="宋体" w:cs="宋体"/>
          <w:kern w:val="0"/>
          <w:sz w:val="24"/>
          <w:szCs w:val="24"/>
        </w:rPr>
        <w:t>：</w:t>
      </w:r>
      <w:r w:rsidR="00E02750" w:rsidRPr="00317F6C">
        <w:rPr>
          <w:rFonts w:ascii="宋体" w:eastAsia="宋体" w:hAnsi="宋体" w:cs="宋体" w:hint="eastAsia"/>
          <w:kern w:val="0"/>
          <w:sz w:val="24"/>
          <w:szCs w:val="24"/>
        </w:rPr>
        <w:t>3年，</w:t>
      </w:r>
      <w:r w:rsidRPr="00317F6C">
        <w:rPr>
          <w:rFonts w:ascii="宋体" w:eastAsia="宋体" w:hAnsi="宋体" w:cs="宋体" w:hint="eastAsia"/>
          <w:kern w:val="0"/>
          <w:sz w:val="24"/>
          <w:szCs w:val="24"/>
        </w:rPr>
        <w:t>合同</w:t>
      </w:r>
      <w:r w:rsidR="00E02750" w:rsidRPr="00317F6C">
        <w:rPr>
          <w:rFonts w:ascii="宋体" w:eastAsia="宋体" w:hAnsi="宋体" w:cs="宋体" w:hint="eastAsia"/>
          <w:kern w:val="0"/>
          <w:sz w:val="24"/>
          <w:szCs w:val="24"/>
        </w:rPr>
        <w:t>一年一签</w:t>
      </w:r>
      <w:r w:rsidRPr="00317F6C">
        <w:rPr>
          <w:rFonts w:ascii="宋体" w:eastAsia="宋体" w:hAnsi="宋体" w:cs="宋体" w:hint="eastAsia"/>
          <w:kern w:val="0"/>
          <w:sz w:val="24"/>
          <w:szCs w:val="24"/>
        </w:rPr>
        <w:t>，合同期满根据服务质量及院方需求决定是否续签，总服务期不超过三年</w:t>
      </w:r>
      <w:r w:rsidRPr="00317F6C">
        <w:rPr>
          <w:rFonts w:ascii="宋体" w:eastAsia="宋体" w:hAnsi="宋体" w:cs="宋体"/>
          <w:kern w:val="0"/>
          <w:sz w:val="24"/>
          <w:szCs w:val="24"/>
        </w:rPr>
        <w:t>。</w:t>
      </w:r>
    </w:p>
    <w:p w:rsidR="00317F6C" w:rsidRPr="00317F6C" w:rsidRDefault="00317F6C" w:rsidP="00317F6C">
      <w:pPr>
        <w:widowControl/>
        <w:spacing w:line="360" w:lineRule="auto"/>
        <w:jc w:val="right"/>
        <w:rPr>
          <w:rFonts w:asciiTheme="minorEastAsia" w:hAnsiTheme="minorEastAsia" w:cs="宋体" w:hint="eastAsia"/>
          <w:kern w:val="0"/>
          <w:sz w:val="24"/>
          <w:szCs w:val="24"/>
        </w:rPr>
      </w:pPr>
    </w:p>
    <w:p w:rsidR="006F094C" w:rsidRPr="00317F6C" w:rsidRDefault="006F094C" w:rsidP="00317F6C">
      <w:pPr>
        <w:widowControl/>
        <w:spacing w:line="360" w:lineRule="auto"/>
        <w:jc w:val="right"/>
        <w:rPr>
          <w:rFonts w:asciiTheme="minorEastAsia" w:hAnsiTheme="minorEastAsia" w:cs="宋体"/>
          <w:kern w:val="0"/>
          <w:sz w:val="24"/>
          <w:szCs w:val="24"/>
        </w:rPr>
      </w:pPr>
      <w:r w:rsidRPr="00317F6C">
        <w:rPr>
          <w:rFonts w:asciiTheme="minorEastAsia" w:hAnsiTheme="minorEastAsia" w:cs="宋体" w:hint="eastAsia"/>
          <w:kern w:val="0"/>
          <w:sz w:val="24"/>
          <w:szCs w:val="24"/>
        </w:rPr>
        <w:t>宁波大学附属人民医院</w:t>
      </w:r>
    </w:p>
    <w:p w:rsidR="006F094C" w:rsidRPr="00317F6C" w:rsidRDefault="006F094C" w:rsidP="00317F6C">
      <w:pPr>
        <w:widowControl/>
        <w:spacing w:line="360" w:lineRule="auto"/>
        <w:jc w:val="right"/>
        <w:rPr>
          <w:rFonts w:asciiTheme="minorEastAsia" w:hAnsiTheme="minorEastAsia" w:cs="宋体"/>
          <w:kern w:val="0"/>
          <w:sz w:val="24"/>
          <w:szCs w:val="24"/>
        </w:rPr>
      </w:pPr>
      <w:r w:rsidRPr="00317F6C">
        <w:rPr>
          <w:rFonts w:asciiTheme="minorEastAsia" w:hAnsiTheme="minorEastAsia" w:cs="宋体" w:hint="eastAsia"/>
          <w:kern w:val="0"/>
          <w:sz w:val="24"/>
          <w:szCs w:val="24"/>
        </w:rPr>
        <w:t>202</w:t>
      </w:r>
      <w:r w:rsidR="00317F6C" w:rsidRPr="00317F6C">
        <w:rPr>
          <w:rFonts w:asciiTheme="minorEastAsia" w:hAnsiTheme="minorEastAsia" w:cs="宋体" w:hint="eastAsia"/>
          <w:kern w:val="0"/>
          <w:sz w:val="24"/>
          <w:szCs w:val="24"/>
        </w:rPr>
        <w:t>6</w:t>
      </w:r>
      <w:r w:rsidRPr="00317F6C">
        <w:rPr>
          <w:rFonts w:asciiTheme="minorEastAsia" w:hAnsiTheme="minorEastAsia" w:cs="宋体" w:hint="eastAsia"/>
          <w:kern w:val="0"/>
          <w:sz w:val="24"/>
          <w:szCs w:val="24"/>
        </w:rPr>
        <w:t>-</w:t>
      </w:r>
      <w:r w:rsidR="00317F6C" w:rsidRPr="00317F6C">
        <w:rPr>
          <w:rFonts w:asciiTheme="minorEastAsia" w:hAnsiTheme="minorEastAsia" w:cs="宋体" w:hint="eastAsia"/>
          <w:kern w:val="0"/>
          <w:sz w:val="24"/>
          <w:szCs w:val="24"/>
        </w:rPr>
        <w:t>7</w:t>
      </w:r>
      <w:r w:rsidRPr="00317F6C">
        <w:rPr>
          <w:rFonts w:asciiTheme="minorEastAsia" w:hAnsiTheme="minorEastAsia" w:cs="宋体" w:hint="eastAsia"/>
          <w:kern w:val="0"/>
          <w:sz w:val="24"/>
          <w:szCs w:val="24"/>
        </w:rPr>
        <w:t>-1</w:t>
      </w:r>
      <w:r w:rsidR="00317F6C" w:rsidRPr="00317F6C">
        <w:rPr>
          <w:rFonts w:asciiTheme="minorEastAsia" w:hAnsiTheme="minorEastAsia" w:cs="宋体" w:hint="eastAsia"/>
          <w:kern w:val="0"/>
          <w:sz w:val="24"/>
          <w:szCs w:val="24"/>
        </w:rPr>
        <w:t>5</w:t>
      </w:r>
    </w:p>
    <w:p w:rsidR="006F094C" w:rsidRPr="00EC0C3E" w:rsidRDefault="006F094C" w:rsidP="006F094C">
      <w:pPr>
        <w:widowControl/>
        <w:spacing w:line="360" w:lineRule="auto"/>
        <w:ind w:firstLine="405"/>
        <w:jc w:val="left"/>
        <w:rPr>
          <w:rFonts w:ascii="宋体" w:eastAsia="宋体" w:hAnsi="宋体" w:cs="宋体"/>
          <w:kern w:val="0"/>
          <w:szCs w:val="21"/>
        </w:rPr>
      </w:pPr>
    </w:p>
    <w:p w:rsidR="006F094C" w:rsidRPr="003F10B6" w:rsidRDefault="00317F6C" w:rsidP="003F10B6">
      <w:pPr>
        <w:widowControl/>
        <w:jc w:val="center"/>
        <w:rPr>
          <w:rFonts w:asciiTheme="minorEastAsia" w:hAnsiTheme="minorEastAsia" w:cs="宋体" w:hint="eastAsia"/>
          <w:kern w:val="0"/>
          <w:sz w:val="28"/>
          <w:szCs w:val="28"/>
        </w:rPr>
      </w:pPr>
      <w:r w:rsidRPr="003F10B6">
        <w:rPr>
          <w:rFonts w:asciiTheme="minorEastAsia" w:hAnsiTheme="minorEastAsia" w:cs="宋体" w:hint="eastAsia"/>
          <w:kern w:val="0"/>
          <w:sz w:val="28"/>
          <w:szCs w:val="28"/>
        </w:rPr>
        <w:t>项目评分表</w:t>
      </w:r>
    </w:p>
    <w:p w:rsidR="005C68FF" w:rsidRDefault="005C68FF" w:rsidP="006F094C">
      <w:pPr>
        <w:widowControl/>
        <w:rPr>
          <w:rFonts w:asciiTheme="minorEastAsia" w:hAnsiTheme="minorEastAsia" w:cs="宋体" w:hint="eastAsia"/>
          <w:kern w:val="0"/>
          <w:szCs w:val="21"/>
        </w:rPr>
      </w:pPr>
    </w:p>
    <w:tbl>
      <w:tblPr>
        <w:tblStyle w:val="a6"/>
        <w:tblW w:w="0" w:type="auto"/>
        <w:tblLook w:val="04A0"/>
      </w:tblPr>
      <w:tblGrid>
        <w:gridCol w:w="2376"/>
        <w:gridCol w:w="6146"/>
      </w:tblGrid>
      <w:tr w:rsidR="005C68FF" w:rsidTr="005C68FF">
        <w:tc>
          <w:tcPr>
            <w:tcW w:w="2376" w:type="dxa"/>
          </w:tcPr>
          <w:p w:rsidR="005C68FF" w:rsidRDefault="005C68FF" w:rsidP="005C68FF">
            <w:pPr>
              <w:widowControl/>
              <w:jc w:val="center"/>
              <w:rPr>
                <w:rFonts w:asciiTheme="minorEastAsia" w:hAnsiTheme="minorEastAsia" w:cs="宋体" w:hint="eastAsia"/>
                <w:kern w:val="0"/>
                <w:szCs w:val="21"/>
              </w:rPr>
            </w:pPr>
            <w:r w:rsidRPr="00E05692">
              <w:rPr>
                <w:rFonts w:ascii="宋体" w:eastAsia="宋体" w:hAnsi="宋体" w:cs="Times New Roman" w:hint="eastAsia"/>
                <w:b/>
                <w:szCs w:val="21"/>
              </w:rPr>
              <w:t>评审项目</w:t>
            </w:r>
          </w:p>
        </w:tc>
        <w:tc>
          <w:tcPr>
            <w:tcW w:w="6146" w:type="dxa"/>
          </w:tcPr>
          <w:p w:rsidR="005C68FF" w:rsidRDefault="005C68FF" w:rsidP="005C68FF">
            <w:pPr>
              <w:widowControl/>
              <w:jc w:val="center"/>
              <w:rPr>
                <w:rFonts w:asciiTheme="minorEastAsia" w:hAnsiTheme="minorEastAsia" w:cs="宋体" w:hint="eastAsia"/>
                <w:kern w:val="0"/>
                <w:szCs w:val="21"/>
              </w:rPr>
            </w:pPr>
            <w:r w:rsidRPr="00E05692">
              <w:rPr>
                <w:rFonts w:ascii="宋体" w:eastAsia="宋体" w:hAnsi="宋体" w:cs="Times New Roman" w:hint="eastAsia"/>
                <w:b/>
                <w:szCs w:val="21"/>
              </w:rPr>
              <w:t>评分细则</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项目要求符合情况</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（20分）</w:t>
            </w:r>
          </w:p>
        </w:tc>
        <w:tc>
          <w:tcPr>
            <w:tcW w:w="6146" w:type="dxa"/>
          </w:tcPr>
          <w:p w:rsidR="005C68FF" w:rsidRDefault="005C68FF" w:rsidP="006F094C">
            <w:pPr>
              <w:widowControl/>
              <w:rPr>
                <w:rFonts w:asciiTheme="minorEastAsia" w:hAnsiTheme="minorEastAsia" w:cs="宋体" w:hint="eastAsia"/>
                <w:kern w:val="0"/>
                <w:szCs w:val="21"/>
              </w:rPr>
            </w:pPr>
            <w:r w:rsidRPr="00E05692">
              <w:rPr>
                <w:rFonts w:ascii="宋体" w:eastAsia="宋体" w:hAnsi="宋体" w:cs="Times New Roman" w:hint="eastAsia"/>
                <w:szCs w:val="21"/>
              </w:rPr>
              <w:t>根据投标方案对“项目要求”中各条款响应情况，进行综合评定，</w:t>
            </w:r>
            <w:r>
              <w:rPr>
                <w:rFonts w:ascii="宋体" w:eastAsia="宋体" w:hAnsi="宋体" w:cs="Times New Roman" w:hint="eastAsia"/>
                <w:szCs w:val="21"/>
              </w:rPr>
              <w:t>满分20分，</w:t>
            </w:r>
            <w:proofErr w:type="gramStart"/>
            <w:r w:rsidRPr="00E05692">
              <w:rPr>
                <w:rFonts w:ascii="宋体" w:eastAsia="宋体" w:hAnsi="宋体" w:cs="Times New Roman" w:hint="eastAsia"/>
                <w:szCs w:val="21"/>
              </w:rPr>
              <w:t>每</w:t>
            </w:r>
            <w:r w:rsidRPr="00E05692">
              <w:rPr>
                <w:rFonts w:ascii="宋体" w:eastAsia="宋体" w:hAnsi="宋体" w:cs="Times New Roman" w:hint="eastAsia"/>
                <w:szCs w:val="21"/>
              </w:rPr>
              <w:t>负偏离</w:t>
            </w:r>
            <w:proofErr w:type="gramEnd"/>
            <w:r w:rsidRPr="00E05692">
              <w:rPr>
                <w:rFonts w:ascii="宋体" w:eastAsia="宋体" w:hAnsi="宋体" w:cs="Times New Roman" w:hint="eastAsia"/>
                <w:szCs w:val="21"/>
              </w:rPr>
              <w:t>一</w:t>
            </w:r>
            <w:r w:rsidRPr="00E05692">
              <w:rPr>
                <w:rFonts w:ascii="宋体" w:eastAsia="宋体" w:hAnsi="宋体" w:cs="Times New Roman" w:hint="eastAsia"/>
                <w:szCs w:val="21"/>
              </w:rPr>
              <w:t>项</w:t>
            </w:r>
            <w:r w:rsidRPr="00E05692">
              <w:rPr>
                <w:rFonts w:ascii="宋体" w:eastAsia="宋体" w:hAnsi="宋体" w:cs="Times New Roman" w:hint="eastAsia"/>
                <w:szCs w:val="21"/>
              </w:rPr>
              <w:t>★条款</w:t>
            </w:r>
            <w:r w:rsidRPr="00E05692">
              <w:rPr>
                <w:rFonts w:ascii="宋体" w:eastAsia="宋体" w:hAnsi="宋体" w:cs="Times New Roman" w:hint="eastAsia"/>
                <w:szCs w:val="21"/>
              </w:rPr>
              <w:t>扣</w:t>
            </w:r>
            <w:r w:rsidRPr="00E05692">
              <w:rPr>
                <w:rFonts w:ascii="宋体" w:eastAsia="宋体" w:hAnsi="宋体" w:cs="Times New Roman" w:hint="eastAsia"/>
                <w:szCs w:val="21"/>
              </w:rPr>
              <w:t>5</w:t>
            </w:r>
            <w:r w:rsidRPr="00E05692">
              <w:rPr>
                <w:rFonts w:ascii="宋体" w:eastAsia="宋体" w:hAnsi="宋体" w:cs="Times New Roman" w:hint="eastAsia"/>
                <w:szCs w:val="21"/>
              </w:rPr>
              <w:t>分，</w:t>
            </w:r>
            <w:proofErr w:type="gramStart"/>
            <w:r w:rsidRPr="00E05692">
              <w:rPr>
                <w:rFonts w:ascii="宋体" w:eastAsia="宋体" w:hAnsi="宋体" w:cs="Times New Roman" w:hint="eastAsia"/>
                <w:szCs w:val="21"/>
              </w:rPr>
              <w:t>每</w:t>
            </w:r>
            <w:r w:rsidRPr="00E05692">
              <w:rPr>
                <w:rFonts w:ascii="宋体" w:eastAsia="宋体" w:hAnsi="宋体" w:cs="Times New Roman" w:hint="eastAsia"/>
                <w:szCs w:val="21"/>
              </w:rPr>
              <w:t>负偏离</w:t>
            </w:r>
            <w:proofErr w:type="gramEnd"/>
            <w:r w:rsidRPr="00E05692">
              <w:rPr>
                <w:rFonts w:ascii="宋体" w:eastAsia="宋体" w:hAnsi="宋体" w:cs="Times New Roman" w:hint="eastAsia"/>
                <w:szCs w:val="21"/>
              </w:rPr>
              <w:t>一</w:t>
            </w:r>
            <w:r w:rsidRPr="00E05692">
              <w:rPr>
                <w:rFonts w:ascii="宋体" w:eastAsia="宋体" w:hAnsi="宋体" w:cs="Times New Roman" w:hint="eastAsia"/>
                <w:szCs w:val="21"/>
              </w:rPr>
              <w:t>项</w:t>
            </w:r>
            <w:r w:rsidRPr="00E05692">
              <w:rPr>
                <w:rFonts w:ascii="宋体" w:eastAsia="宋体" w:hAnsi="宋体" w:cs="Times New Roman" w:hint="eastAsia"/>
                <w:szCs w:val="21"/>
              </w:rPr>
              <w:t>未标★条款</w:t>
            </w:r>
            <w:r w:rsidRPr="00E05692">
              <w:rPr>
                <w:rFonts w:ascii="宋体" w:eastAsia="宋体" w:hAnsi="宋体" w:cs="Times New Roman" w:hint="eastAsia"/>
                <w:szCs w:val="21"/>
              </w:rPr>
              <w:t>扣</w:t>
            </w:r>
            <w:r w:rsidRPr="00E05692">
              <w:rPr>
                <w:rFonts w:ascii="宋体" w:eastAsia="宋体" w:hAnsi="宋体" w:cs="Times New Roman" w:hint="eastAsia"/>
                <w:szCs w:val="21"/>
              </w:rPr>
              <w:t>2</w:t>
            </w:r>
            <w:r w:rsidRPr="00E05692">
              <w:rPr>
                <w:rFonts w:ascii="宋体" w:eastAsia="宋体" w:hAnsi="宋体" w:cs="Times New Roman" w:hint="eastAsia"/>
                <w:szCs w:val="21"/>
              </w:rPr>
              <w:t>分</w:t>
            </w:r>
            <w:r w:rsidRPr="00E05692">
              <w:rPr>
                <w:rFonts w:ascii="宋体" w:eastAsia="宋体" w:hAnsi="宋体" w:cs="Times New Roman" w:hint="eastAsia"/>
                <w:szCs w:val="21"/>
              </w:rPr>
              <w:t>，</w:t>
            </w:r>
            <w:r w:rsidRPr="00E05692">
              <w:rPr>
                <w:rFonts w:ascii="宋体" w:eastAsia="宋体" w:hAnsi="宋体" w:cs="Times New Roman" w:hint="eastAsia"/>
                <w:szCs w:val="21"/>
              </w:rPr>
              <w:t>扣完为止。</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类似业绩</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（3分）</w:t>
            </w:r>
          </w:p>
        </w:tc>
        <w:tc>
          <w:tcPr>
            <w:tcW w:w="6146" w:type="dxa"/>
          </w:tcPr>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根据投标人提供的自2023年1月1日(以合同签订日期为准）以来，医疗机构内同类项目业绩进行评定，每份1分，满分3分。</w:t>
            </w:r>
          </w:p>
          <w:p w:rsidR="005C68FF" w:rsidRPr="005C68FF" w:rsidRDefault="005C68FF" w:rsidP="005C68FF">
            <w:pPr>
              <w:widowControl/>
              <w:rPr>
                <w:rFonts w:asciiTheme="minorEastAsia" w:hAnsiTheme="minorEastAsia" w:cs="宋体" w:hint="eastAsia"/>
                <w:b/>
                <w:kern w:val="0"/>
                <w:szCs w:val="21"/>
              </w:rPr>
            </w:pPr>
            <w:r w:rsidRPr="005C68FF">
              <w:rPr>
                <w:rFonts w:asciiTheme="minorEastAsia" w:hAnsiTheme="minorEastAsia" w:cs="宋体" w:hint="eastAsia"/>
                <w:b/>
                <w:kern w:val="0"/>
                <w:szCs w:val="21"/>
              </w:rPr>
              <w:t>注：投标文件中提供合同复印件并加盖公章，未提供的或未按要求盖章的视为无效业绩。</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服务可及性</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w:t>
            </w:r>
            <w:r>
              <w:rPr>
                <w:rFonts w:asciiTheme="minorEastAsia" w:hAnsiTheme="minorEastAsia" w:cs="宋体" w:hint="eastAsia"/>
                <w:kern w:val="0"/>
                <w:szCs w:val="21"/>
              </w:rPr>
              <w:t>4</w:t>
            </w:r>
            <w:r w:rsidRPr="005C68FF">
              <w:rPr>
                <w:rFonts w:asciiTheme="minorEastAsia" w:hAnsiTheme="minorEastAsia" w:cs="宋体" w:hint="eastAsia"/>
                <w:kern w:val="0"/>
                <w:szCs w:val="21"/>
              </w:rPr>
              <w:t>分）</w:t>
            </w:r>
          </w:p>
        </w:tc>
        <w:tc>
          <w:tcPr>
            <w:tcW w:w="6146" w:type="dxa"/>
          </w:tcPr>
          <w:p w:rsidR="005C68FF" w:rsidRDefault="005C68FF" w:rsidP="006F094C">
            <w:pPr>
              <w:widowControl/>
              <w:rPr>
                <w:rFonts w:asciiTheme="minorEastAsia" w:hAnsiTheme="minorEastAsia" w:cs="宋体" w:hint="eastAsia"/>
                <w:kern w:val="0"/>
                <w:szCs w:val="21"/>
              </w:rPr>
            </w:pPr>
            <w:r>
              <w:rPr>
                <w:rFonts w:ascii="宋体" w:hAnsi="宋体" w:cs="宋体" w:hint="eastAsia"/>
                <w:bCs/>
                <w:color w:val="000000"/>
                <w:szCs w:val="21"/>
              </w:rPr>
              <w:t>根据</w:t>
            </w:r>
            <w:r w:rsidRPr="00C62BAA">
              <w:rPr>
                <w:rFonts w:asciiTheme="minorEastAsia" w:hAnsiTheme="minorEastAsia" w:cs="宋体" w:hint="eastAsia"/>
                <w:szCs w:val="21"/>
              </w:rPr>
              <w:t>投标人</w:t>
            </w:r>
            <w:r>
              <w:rPr>
                <w:rFonts w:ascii="宋体" w:hAnsi="宋体" w:cs="宋体" w:hint="eastAsia"/>
                <w:bCs/>
                <w:color w:val="000000"/>
                <w:szCs w:val="21"/>
              </w:rPr>
              <w:t>提供的服务方案可及性进行综合评价，酌情给分，要求</w:t>
            </w:r>
            <w:r w:rsidRPr="00E05692">
              <w:rPr>
                <w:rFonts w:ascii="宋体" w:eastAsia="宋体" w:hAnsi="Times New Roman" w:cs="Times New Roman" w:hint="eastAsia"/>
                <w:szCs w:val="21"/>
              </w:rPr>
              <w:t>具有较强的本地化服务能力，从服务需求的响应时间、应急处理、售后服务的保障措施</w:t>
            </w:r>
            <w:r>
              <w:rPr>
                <w:rFonts w:ascii="宋体" w:eastAsia="宋体" w:hAnsi="Times New Roman" w:cs="Times New Roman" w:hint="eastAsia"/>
                <w:szCs w:val="21"/>
              </w:rPr>
              <w:t>。</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服务方案合理性</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w:t>
            </w:r>
            <w:r>
              <w:rPr>
                <w:rFonts w:asciiTheme="minorEastAsia" w:hAnsiTheme="minorEastAsia" w:cs="宋体" w:hint="eastAsia"/>
                <w:kern w:val="0"/>
                <w:szCs w:val="21"/>
              </w:rPr>
              <w:t>8</w:t>
            </w:r>
            <w:r w:rsidRPr="005C68FF">
              <w:rPr>
                <w:rFonts w:asciiTheme="minorEastAsia" w:hAnsiTheme="minorEastAsia" w:cs="宋体" w:hint="eastAsia"/>
                <w:kern w:val="0"/>
                <w:szCs w:val="21"/>
              </w:rPr>
              <w:t>分）</w:t>
            </w:r>
          </w:p>
        </w:tc>
        <w:tc>
          <w:tcPr>
            <w:tcW w:w="6146" w:type="dxa"/>
          </w:tcPr>
          <w:p w:rsidR="005C68FF" w:rsidRDefault="005C68FF" w:rsidP="006F094C">
            <w:pPr>
              <w:widowControl/>
              <w:rPr>
                <w:rFonts w:asciiTheme="minorEastAsia" w:hAnsiTheme="minorEastAsia" w:cs="宋体" w:hint="eastAsia"/>
                <w:kern w:val="0"/>
                <w:szCs w:val="21"/>
              </w:rPr>
            </w:pPr>
            <w:r>
              <w:rPr>
                <w:rFonts w:ascii="宋体" w:hAnsi="宋体" w:cs="宋体" w:hint="eastAsia"/>
                <w:bCs/>
                <w:color w:val="000000"/>
                <w:szCs w:val="21"/>
              </w:rPr>
              <w:t>根据</w:t>
            </w:r>
            <w:r w:rsidRPr="00C62BAA">
              <w:rPr>
                <w:rFonts w:asciiTheme="minorEastAsia" w:hAnsiTheme="minorEastAsia" w:cs="宋体" w:hint="eastAsia"/>
                <w:szCs w:val="21"/>
              </w:rPr>
              <w:t>投标人</w:t>
            </w:r>
            <w:r>
              <w:rPr>
                <w:rFonts w:ascii="宋体" w:hAnsi="宋体" w:cs="宋体" w:hint="eastAsia"/>
                <w:bCs/>
                <w:color w:val="000000"/>
                <w:szCs w:val="21"/>
              </w:rPr>
              <w:t>提供的服务方案</w:t>
            </w:r>
            <w:r>
              <w:rPr>
                <w:rFonts w:ascii="宋体" w:hAnsi="宋体" w:cs="宋体" w:hint="eastAsia"/>
                <w:bCs/>
                <w:color w:val="000000"/>
                <w:szCs w:val="21"/>
              </w:rPr>
              <w:t>合理性</w:t>
            </w:r>
            <w:r>
              <w:rPr>
                <w:rFonts w:ascii="宋体" w:hAnsi="宋体" w:cs="宋体" w:hint="eastAsia"/>
                <w:bCs/>
                <w:color w:val="000000"/>
                <w:szCs w:val="21"/>
              </w:rPr>
              <w:t>进行综合评价，酌情给分：</w:t>
            </w:r>
            <w:r>
              <w:rPr>
                <w:rFonts w:ascii="宋体" w:eastAsia="宋体" w:hAnsi="Times New Roman" w:cs="Times New Roman" w:hint="eastAsia"/>
                <w:szCs w:val="21"/>
              </w:rPr>
              <w:t>要求</w:t>
            </w:r>
            <w:r w:rsidRPr="00E05692">
              <w:rPr>
                <w:rFonts w:ascii="宋体" w:eastAsia="宋体" w:hAnsi="Times New Roman" w:cs="Times New Roman" w:hint="eastAsia"/>
                <w:szCs w:val="21"/>
              </w:rPr>
              <w:t>售后服务方案全面详尽、贴合本项目需求、服务内容针对性强</w:t>
            </w:r>
            <w:r>
              <w:rPr>
                <w:rFonts w:ascii="宋体" w:eastAsia="宋体" w:hAnsi="Times New Roman" w:cs="Times New Roman" w:hint="eastAsia"/>
                <w:szCs w:val="21"/>
              </w:rPr>
              <w:t>。</w:t>
            </w:r>
          </w:p>
        </w:tc>
      </w:tr>
      <w:tr w:rsidR="005C68FF" w:rsidTr="005C68FF">
        <w:tc>
          <w:tcPr>
            <w:tcW w:w="2376" w:type="dxa"/>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样品</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（10分）</w:t>
            </w:r>
          </w:p>
        </w:tc>
        <w:tc>
          <w:tcPr>
            <w:tcW w:w="6146" w:type="dxa"/>
          </w:tcPr>
          <w:p w:rsidR="005C68FF" w:rsidRDefault="005C68FF" w:rsidP="006F094C">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根据投标人所提供的样品,从外观、做工、材质等方面进行综合评价，酌情给分，满分10分，未提供样品或提供不全的不得分。</w:t>
            </w:r>
          </w:p>
        </w:tc>
      </w:tr>
      <w:tr w:rsidR="005C68FF" w:rsidTr="005C68FF">
        <w:tc>
          <w:tcPr>
            <w:tcW w:w="2376" w:type="dxa"/>
            <w:vMerge w:val="restart"/>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便民措施</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（30分）</w:t>
            </w:r>
          </w:p>
        </w:tc>
        <w:tc>
          <w:tcPr>
            <w:tcW w:w="6146" w:type="dxa"/>
          </w:tcPr>
          <w:p w:rsidR="005C68FF" w:rsidRDefault="005C68FF" w:rsidP="006F094C">
            <w:pPr>
              <w:widowControl/>
              <w:rPr>
                <w:rFonts w:asciiTheme="minorEastAsia" w:hAnsiTheme="minorEastAsia" w:cs="宋体" w:hint="eastAsia"/>
                <w:kern w:val="0"/>
                <w:szCs w:val="21"/>
              </w:rPr>
            </w:pPr>
            <w:r w:rsidRPr="00E05692">
              <w:rPr>
                <w:rFonts w:ascii="宋体" w:eastAsia="宋体" w:hAnsi="宋体" w:cs="Times New Roman" w:hint="eastAsia"/>
                <w:szCs w:val="21"/>
              </w:rPr>
              <w:t>每天</w:t>
            </w:r>
            <w:r>
              <w:rPr>
                <w:rFonts w:ascii="宋体" w:eastAsia="宋体" w:hAnsi="宋体" w:cs="Times New Roman" w:hint="eastAsia"/>
                <w:szCs w:val="21"/>
              </w:rPr>
              <w:t>可</w:t>
            </w:r>
            <w:r w:rsidRPr="00E05692">
              <w:rPr>
                <w:rFonts w:ascii="宋体" w:eastAsia="宋体" w:hAnsi="宋体" w:cs="Times New Roman" w:hint="eastAsia"/>
                <w:szCs w:val="21"/>
              </w:rPr>
              <w:t>向病人提供3个及以上免费环保塑料袋的得</w:t>
            </w:r>
            <w:r>
              <w:rPr>
                <w:rFonts w:ascii="宋体" w:eastAsia="宋体" w:hAnsi="宋体" w:cs="Times New Roman" w:hint="eastAsia"/>
                <w:szCs w:val="21"/>
              </w:rPr>
              <w:t>15</w:t>
            </w:r>
            <w:r w:rsidRPr="00E05692">
              <w:rPr>
                <w:rFonts w:ascii="宋体" w:eastAsia="宋体" w:hAnsi="宋体" w:cs="Times New Roman" w:hint="eastAsia"/>
                <w:szCs w:val="21"/>
              </w:rPr>
              <w:t>分，提供2个得</w:t>
            </w:r>
            <w:r>
              <w:rPr>
                <w:rFonts w:ascii="宋体" w:eastAsia="宋体" w:hAnsi="宋体" w:cs="Times New Roman" w:hint="eastAsia"/>
                <w:szCs w:val="21"/>
              </w:rPr>
              <w:t>10</w:t>
            </w:r>
            <w:r w:rsidRPr="00E05692">
              <w:rPr>
                <w:rFonts w:ascii="宋体" w:eastAsia="宋体" w:hAnsi="宋体" w:cs="Times New Roman" w:hint="eastAsia"/>
                <w:szCs w:val="21"/>
              </w:rPr>
              <w:t>分</w:t>
            </w:r>
            <w:r>
              <w:rPr>
                <w:rFonts w:ascii="宋体" w:eastAsia="宋体" w:hAnsi="宋体" w:cs="Times New Roman" w:hint="eastAsia"/>
                <w:szCs w:val="21"/>
              </w:rPr>
              <w:t>，</w:t>
            </w:r>
            <w:r w:rsidRPr="00E05692">
              <w:rPr>
                <w:rFonts w:ascii="宋体" w:eastAsia="宋体" w:hAnsi="宋体" w:cs="Times New Roman" w:hint="eastAsia"/>
                <w:szCs w:val="21"/>
              </w:rPr>
              <w:t>提供</w:t>
            </w:r>
            <w:r>
              <w:rPr>
                <w:rFonts w:ascii="宋体" w:eastAsia="宋体" w:hAnsi="宋体" w:cs="Times New Roman" w:hint="eastAsia"/>
                <w:szCs w:val="21"/>
              </w:rPr>
              <w:t>1</w:t>
            </w:r>
            <w:r w:rsidRPr="00E05692">
              <w:rPr>
                <w:rFonts w:ascii="宋体" w:eastAsia="宋体" w:hAnsi="宋体" w:cs="Times New Roman" w:hint="eastAsia"/>
                <w:szCs w:val="21"/>
              </w:rPr>
              <w:t>个得</w:t>
            </w:r>
            <w:r>
              <w:rPr>
                <w:rFonts w:ascii="宋体" w:eastAsia="宋体" w:hAnsi="宋体" w:cs="Times New Roman" w:hint="eastAsia"/>
                <w:szCs w:val="21"/>
              </w:rPr>
              <w:t>5</w:t>
            </w:r>
            <w:r w:rsidRPr="00E05692">
              <w:rPr>
                <w:rFonts w:ascii="宋体" w:eastAsia="宋体" w:hAnsi="宋体" w:cs="Times New Roman" w:hint="eastAsia"/>
                <w:szCs w:val="21"/>
              </w:rPr>
              <w:t>分。</w:t>
            </w:r>
          </w:p>
        </w:tc>
      </w:tr>
      <w:tr w:rsidR="005C68FF" w:rsidTr="005C68FF">
        <w:tc>
          <w:tcPr>
            <w:tcW w:w="2376" w:type="dxa"/>
            <w:vMerge/>
            <w:vAlign w:val="center"/>
          </w:tcPr>
          <w:p w:rsidR="005C68FF" w:rsidRPr="005C68FF" w:rsidRDefault="005C68FF" w:rsidP="005C68FF">
            <w:pPr>
              <w:widowControl/>
              <w:jc w:val="center"/>
              <w:rPr>
                <w:rFonts w:asciiTheme="minorEastAsia" w:hAnsiTheme="minorEastAsia" w:cs="宋体" w:hint="eastAsia"/>
                <w:kern w:val="0"/>
                <w:szCs w:val="21"/>
              </w:rPr>
            </w:pPr>
          </w:p>
        </w:tc>
        <w:tc>
          <w:tcPr>
            <w:tcW w:w="6146" w:type="dxa"/>
          </w:tcPr>
          <w:p w:rsidR="005C68FF" w:rsidRPr="00E05692" w:rsidRDefault="005C68FF" w:rsidP="006F094C">
            <w:pPr>
              <w:widowControl/>
              <w:rPr>
                <w:rFonts w:ascii="宋体" w:eastAsia="宋体" w:hAnsi="宋体" w:cs="Times New Roman" w:hint="eastAsia"/>
                <w:szCs w:val="21"/>
              </w:rPr>
            </w:pPr>
            <w:r w:rsidRPr="00E05692">
              <w:rPr>
                <w:rFonts w:ascii="宋体" w:eastAsia="宋体" w:hAnsi="宋体" w:cs="Times New Roman" w:hint="eastAsia"/>
                <w:szCs w:val="21"/>
              </w:rPr>
              <w:t>向</w:t>
            </w:r>
            <w:r>
              <w:rPr>
                <w:rFonts w:ascii="宋体" w:eastAsia="宋体" w:hAnsi="宋体" w:cs="Times New Roman" w:hint="eastAsia"/>
                <w:szCs w:val="21"/>
              </w:rPr>
              <w:t>医院</w:t>
            </w:r>
            <w:r w:rsidRPr="00E05692">
              <w:rPr>
                <w:rFonts w:ascii="宋体" w:eastAsia="宋体" w:hAnsi="宋体" w:cs="Times New Roman" w:hint="eastAsia"/>
                <w:szCs w:val="21"/>
              </w:rPr>
              <w:t>免费提供每月</w:t>
            </w:r>
            <w:r>
              <w:rPr>
                <w:rFonts w:ascii="宋体" w:eastAsia="宋体" w:hAnsi="宋体" w:cs="Times New Roman" w:hint="eastAsia"/>
                <w:szCs w:val="21"/>
              </w:rPr>
              <w:t>3</w:t>
            </w:r>
            <w:r w:rsidRPr="00E05692">
              <w:rPr>
                <w:rFonts w:ascii="宋体" w:eastAsia="宋体" w:hAnsi="宋体" w:cs="Times New Roman" w:hint="eastAsia"/>
                <w:szCs w:val="21"/>
              </w:rPr>
              <w:t>00个及以上环保塑料袋的得</w:t>
            </w:r>
            <w:r>
              <w:rPr>
                <w:rFonts w:ascii="宋体" w:eastAsia="宋体" w:hAnsi="宋体" w:cs="Times New Roman" w:hint="eastAsia"/>
                <w:szCs w:val="21"/>
              </w:rPr>
              <w:t>15</w:t>
            </w:r>
            <w:r w:rsidRPr="00E05692">
              <w:rPr>
                <w:rFonts w:ascii="宋体" w:eastAsia="宋体" w:hAnsi="宋体" w:cs="Times New Roman" w:hint="eastAsia"/>
                <w:szCs w:val="21"/>
              </w:rPr>
              <w:t>分</w:t>
            </w:r>
            <w:r>
              <w:rPr>
                <w:rFonts w:ascii="宋体" w:eastAsia="宋体" w:hAnsi="宋体" w:cs="Times New Roman" w:hint="eastAsia"/>
                <w:szCs w:val="21"/>
              </w:rPr>
              <w:t>；</w:t>
            </w:r>
            <w:r w:rsidRPr="00E05692">
              <w:rPr>
                <w:rFonts w:ascii="宋体" w:eastAsia="宋体" w:hAnsi="宋体" w:cs="Times New Roman" w:hint="eastAsia"/>
                <w:szCs w:val="21"/>
              </w:rPr>
              <w:t>免费提供100-200个得</w:t>
            </w:r>
            <w:r>
              <w:rPr>
                <w:rFonts w:ascii="宋体" w:eastAsia="宋体" w:hAnsi="宋体" w:cs="Times New Roman" w:hint="eastAsia"/>
                <w:szCs w:val="21"/>
              </w:rPr>
              <w:t>1</w:t>
            </w:r>
            <w:r w:rsidRPr="00E05692">
              <w:rPr>
                <w:rFonts w:ascii="宋体" w:eastAsia="宋体" w:hAnsi="宋体" w:cs="Times New Roman" w:hint="eastAsia"/>
                <w:szCs w:val="21"/>
              </w:rPr>
              <w:t>0分</w:t>
            </w:r>
            <w:r>
              <w:rPr>
                <w:rFonts w:ascii="宋体" w:eastAsia="宋体" w:hAnsi="宋体" w:cs="Times New Roman" w:hint="eastAsia"/>
                <w:szCs w:val="21"/>
              </w:rPr>
              <w:t>；</w:t>
            </w:r>
            <w:r w:rsidRPr="00E05692">
              <w:rPr>
                <w:rFonts w:ascii="宋体" w:eastAsia="宋体" w:hAnsi="宋体" w:cs="Times New Roman" w:hint="eastAsia"/>
                <w:szCs w:val="21"/>
              </w:rPr>
              <w:t>免费提供50-100个得</w:t>
            </w:r>
            <w:r>
              <w:rPr>
                <w:rFonts w:ascii="宋体" w:eastAsia="宋体" w:hAnsi="宋体" w:cs="Times New Roman" w:hint="eastAsia"/>
                <w:szCs w:val="21"/>
              </w:rPr>
              <w:t>5</w:t>
            </w:r>
            <w:r w:rsidRPr="00E05692">
              <w:rPr>
                <w:rFonts w:ascii="宋体" w:eastAsia="宋体" w:hAnsi="宋体" w:cs="Times New Roman" w:hint="eastAsia"/>
                <w:szCs w:val="21"/>
              </w:rPr>
              <w:t>分。</w:t>
            </w:r>
          </w:p>
        </w:tc>
      </w:tr>
      <w:tr w:rsidR="005C68FF" w:rsidTr="005C68FF">
        <w:tc>
          <w:tcPr>
            <w:tcW w:w="2376" w:type="dxa"/>
            <w:vMerge w:val="restart"/>
            <w:vAlign w:val="center"/>
          </w:tcPr>
          <w:p w:rsidR="005C68FF" w:rsidRP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价格分</w:t>
            </w:r>
          </w:p>
          <w:p w:rsidR="005C68FF" w:rsidRDefault="005C68FF" w:rsidP="005C68FF">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（2</w:t>
            </w:r>
            <w:r>
              <w:rPr>
                <w:rFonts w:asciiTheme="minorEastAsia" w:hAnsiTheme="minorEastAsia" w:cs="宋体" w:hint="eastAsia"/>
                <w:kern w:val="0"/>
                <w:szCs w:val="21"/>
              </w:rPr>
              <w:t>5</w:t>
            </w:r>
            <w:r w:rsidRPr="005C68FF">
              <w:rPr>
                <w:rFonts w:asciiTheme="minorEastAsia" w:hAnsiTheme="minorEastAsia" w:cs="宋体" w:hint="eastAsia"/>
                <w:kern w:val="0"/>
                <w:szCs w:val="21"/>
              </w:rPr>
              <w:t>分）</w:t>
            </w:r>
          </w:p>
        </w:tc>
        <w:tc>
          <w:tcPr>
            <w:tcW w:w="6146" w:type="dxa"/>
          </w:tcPr>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场地服务费（10分）</w:t>
            </w:r>
          </w:p>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评标基准价指的是满足招标文件要求且最高的参与评审的价格。参与评审的价格为评标基准价的其价格得分得满分。</w:t>
            </w:r>
          </w:p>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其他投标人价格得分按照下列公式计算：</w:t>
            </w:r>
          </w:p>
          <w:p w:rsid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价格得分=（评标基准价/各投标人参与评审的价格）×10％×100。</w:t>
            </w:r>
            <w:r w:rsidRPr="005C68FF">
              <w:rPr>
                <w:rFonts w:asciiTheme="minorEastAsia" w:hAnsiTheme="minorEastAsia" w:cs="宋体" w:hint="eastAsia"/>
                <w:b/>
                <w:kern w:val="0"/>
                <w:szCs w:val="21"/>
              </w:rPr>
              <w:t>注：价格得分小数点后保留2位小数，第3位小数四舍五入。</w:t>
            </w:r>
          </w:p>
        </w:tc>
      </w:tr>
      <w:tr w:rsidR="005C68FF" w:rsidTr="005C68FF">
        <w:tc>
          <w:tcPr>
            <w:tcW w:w="2376" w:type="dxa"/>
            <w:vMerge/>
          </w:tcPr>
          <w:p w:rsidR="005C68FF" w:rsidRPr="005C68FF" w:rsidRDefault="005C68FF" w:rsidP="005C68FF">
            <w:pPr>
              <w:widowControl/>
              <w:rPr>
                <w:rFonts w:asciiTheme="minorEastAsia" w:hAnsiTheme="minorEastAsia" w:cs="宋体" w:hint="eastAsia"/>
                <w:kern w:val="0"/>
                <w:szCs w:val="21"/>
              </w:rPr>
            </w:pPr>
          </w:p>
        </w:tc>
        <w:tc>
          <w:tcPr>
            <w:tcW w:w="6146" w:type="dxa"/>
          </w:tcPr>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环保</w:t>
            </w:r>
            <w:proofErr w:type="gramStart"/>
            <w:r w:rsidRPr="005C68FF">
              <w:rPr>
                <w:rFonts w:asciiTheme="minorEastAsia" w:hAnsiTheme="minorEastAsia" w:cs="宋体" w:hint="eastAsia"/>
                <w:kern w:val="0"/>
                <w:szCs w:val="21"/>
              </w:rPr>
              <w:t>袋购买</w:t>
            </w:r>
            <w:proofErr w:type="gramEnd"/>
            <w:r w:rsidRPr="005C68FF">
              <w:rPr>
                <w:rFonts w:asciiTheme="minorEastAsia" w:hAnsiTheme="minorEastAsia" w:cs="宋体" w:hint="eastAsia"/>
                <w:kern w:val="0"/>
                <w:szCs w:val="21"/>
              </w:rPr>
              <w:t>价（1</w:t>
            </w:r>
            <w:r>
              <w:rPr>
                <w:rFonts w:asciiTheme="minorEastAsia" w:hAnsiTheme="minorEastAsia" w:cs="宋体" w:hint="eastAsia"/>
                <w:kern w:val="0"/>
                <w:szCs w:val="21"/>
              </w:rPr>
              <w:t>5</w:t>
            </w:r>
            <w:r w:rsidRPr="005C68FF">
              <w:rPr>
                <w:rFonts w:asciiTheme="minorEastAsia" w:hAnsiTheme="minorEastAsia" w:cs="宋体" w:hint="eastAsia"/>
                <w:kern w:val="0"/>
                <w:szCs w:val="21"/>
              </w:rPr>
              <w:t>分）</w:t>
            </w:r>
          </w:p>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评标基准价指的是满足招标文件要求且最低的参与评审的价格。参与评审的价格为评标基准价的其价格得分得满分。</w:t>
            </w:r>
          </w:p>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其他投标人价格得分按照下列公式计算：</w:t>
            </w:r>
          </w:p>
          <w:p w:rsidR="005C68FF" w:rsidRPr="005C68FF" w:rsidRDefault="005C68FF" w:rsidP="005C68FF">
            <w:pPr>
              <w:widowControl/>
              <w:rPr>
                <w:rFonts w:asciiTheme="minorEastAsia" w:hAnsiTheme="minorEastAsia" w:cs="宋体" w:hint="eastAsia"/>
                <w:kern w:val="0"/>
                <w:szCs w:val="21"/>
              </w:rPr>
            </w:pPr>
            <w:r w:rsidRPr="005C68FF">
              <w:rPr>
                <w:rFonts w:asciiTheme="minorEastAsia" w:hAnsiTheme="minorEastAsia" w:cs="宋体" w:hint="eastAsia"/>
                <w:kern w:val="0"/>
                <w:szCs w:val="21"/>
              </w:rPr>
              <w:t>价格得分=（评标基准价/各投标人参与评审的价格）×1</w:t>
            </w:r>
            <w:r>
              <w:rPr>
                <w:rFonts w:asciiTheme="minorEastAsia" w:hAnsiTheme="minorEastAsia" w:cs="宋体" w:hint="eastAsia"/>
                <w:kern w:val="0"/>
                <w:szCs w:val="21"/>
              </w:rPr>
              <w:t>5</w:t>
            </w:r>
            <w:r w:rsidRPr="005C68FF">
              <w:rPr>
                <w:rFonts w:asciiTheme="minorEastAsia" w:hAnsiTheme="minorEastAsia" w:cs="宋体" w:hint="eastAsia"/>
                <w:kern w:val="0"/>
                <w:szCs w:val="21"/>
              </w:rPr>
              <w:t>％×100。</w:t>
            </w:r>
            <w:r w:rsidRPr="005C68FF">
              <w:rPr>
                <w:rFonts w:asciiTheme="minorEastAsia" w:hAnsiTheme="minorEastAsia" w:cs="宋体" w:hint="eastAsia"/>
                <w:b/>
                <w:kern w:val="0"/>
                <w:szCs w:val="21"/>
              </w:rPr>
              <w:t>注：</w:t>
            </w:r>
            <w:r>
              <w:rPr>
                <w:rFonts w:asciiTheme="minorEastAsia" w:hAnsiTheme="minorEastAsia" w:cs="宋体" w:hint="eastAsia"/>
                <w:b/>
                <w:kern w:val="0"/>
                <w:szCs w:val="21"/>
              </w:rPr>
              <w:t>1.</w:t>
            </w:r>
            <w:r w:rsidRPr="005C68FF">
              <w:rPr>
                <w:rFonts w:asciiTheme="minorEastAsia" w:hAnsiTheme="minorEastAsia" w:cs="宋体" w:hint="eastAsia"/>
                <w:b/>
                <w:kern w:val="0"/>
                <w:szCs w:val="21"/>
              </w:rPr>
              <w:t>价格得分小数点后保留2位小数，第3位小数四舍五入。</w:t>
            </w:r>
          </w:p>
          <w:p w:rsidR="005C68FF" w:rsidRPr="005C68FF" w:rsidRDefault="005C68FF" w:rsidP="005C68FF">
            <w:pPr>
              <w:widowControl/>
              <w:rPr>
                <w:rFonts w:asciiTheme="minorEastAsia" w:hAnsiTheme="minorEastAsia" w:cs="宋体" w:hint="eastAsia"/>
                <w:b/>
                <w:kern w:val="0"/>
                <w:szCs w:val="21"/>
              </w:rPr>
            </w:pPr>
            <w:r>
              <w:rPr>
                <w:rFonts w:asciiTheme="minorEastAsia" w:hAnsiTheme="minorEastAsia" w:cs="宋体" w:hint="eastAsia"/>
                <w:b/>
                <w:kern w:val="0"/>
                <w:szCs w:val="21"/>
              </w:rPr>
              <w:t>2.</w:t>
            </w:r>
            <w:r w:rsidRPr="005C68FF">
              <w:rPr>
                <w:rFonts w:asciiTheme="minorEastAsia" w:hAnsiTheme="minorEastAsia" w:cs="宋体" w:hint="eastAsia"/>
                <w:b/>
                <w:kern w:val="0"/>
                <w:szCs w:val="21"/>
              </w:rPr>
              <w:t>计权后报价为：中号环保袋报价*60%+大号环保袋*30%+胶片环保袋*10%</w:t>
            </w:r>
          </w:p>
        </w:tc>
      </w:tr>
    </w:tbl>
    <w:p w:rsidR="005C68FF" w:rsidRDefault="005C68FF" w:rsidP="006F094C">
      <w:pPr>
        <w:widowControl/>
        <w:rPr>
          <w:rFonts w:asciiTheme="minorEastAsia" w:hAnsiTheme="minorEastAsia" w:cs="宋体" w:hint="eastAsia"/>
          <w:kern w:val="0"/>
          <w:szCs w:val="21"/>
        </w:rPr>
      </w:pPr>
    </w:p>
    <w:sectPr w:rsidR="005C68FF"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390" w:rsidRDefault="00091390" w:rsidP="00091390">
      <w:r>
        <w:separator/>
      </w:r>
    </w:p>
  </w:endnote>
  <w:endnote w:type="continuationSeparator" w:id="1">
    <w:p w:rsidR="00091390" w:rsidRDefault="00091390" w:rsidP="000913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390" w:rsidRDefault="00091390" w:rsidP="00091390">
      <w:r>
        <w:separator/>
      </w:r>
    </w:p>
  </w:footnote>
  <w:footnote w:type="continuationSeparator" w:id="1">
    <w:p w:rsidR="00091390" w:rsidRDefault="00091390" w:rsidP="000913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A4CE7"/>
    <w:multiLevelType w:val="hybridMultilevel"/>
    <w:tmpl w:val="AF7CC2D8"/>
    <w:lvl w:ilvl="0" w:tplc="6F78DA84">
      <w:start w:val="1"/>
      <w:numFmt w:val="decimal"/>
      <w:lvlText w:val="%1、"/>
      <w:lvlJc w:val="left"/>
      <w:pPr>
        <w:ind w:left="1284" w:hanging="804"/>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F9E1551"/>
    <w:multiLevelType w:val="hybridMultilevel"/>
    <w:tmpl w:val="A002183A"/>
    <w:lvl w:ilvl="0" w:tplc="05A2661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1390"/>
    <w:rsid w:val="00044D5C"/>
    <w:rsid w:val="00091390"/>
    <w:rsid w:val="00100499"/>
    <w:rsid w:val="00120A41"/>
    <w:rsid w:val="0020539B"/>
    <w:rsid w:val="00252A54"/>
    <w:rsid w:val="002F66E0"/>
    <w:rsid w:val="00317F6C"/>
    <w:rsid w:val="00377AD4"/>
    <w:rsid w:val="003E6817"/>
    <w:rsid w:val="003F10B6"/>
    <w:rsid w:val="003F5C00"/>
    <w:rsid w:val="00474388"/>
    <w:rsid w:val="004D1FCE"/>
    <w:rsid w:val="00531386"/>
    <w:rsid w:val="005C68FF"/>
    <w:rsid w:val="0068367F"/>
    <w:rsid w:val="006F094C"/>
    <w:rsid w:val="00743BE7"/>
    <w:rsid w:val="00745A8E"/>
    <w:rsid w:val="0075420D"/>
    <w:rsid w:val="00761182"/>
    <w:rsid w:val="0076435C"/>
    <w:rsid w:val="007719C5"/>
    <w:rsid w:val="00797B67"/>
    <w:rsid w:val="007E67E6"/>
    <w:rsid w:val="008170A9"/>
    <w:rsid w:val="00866B45"/>
    <w:rsid w:val="00867DC3"/>
    <w:rsid w:val="0088287E"/>
    <w:rsid w:val="008931E2"/>
    <w:rsid w:val="008B2B8B"/>
    <w:rsid w:val="008C03E4"/>
    <w:rsid w:val="0093563C"/>
    <w:rsid w:val="00941F45"/>
    <w:rsid w:val="009D61B2"/>
    <w:rsid w:val="009F08D9"/>
    <w:rsid w:val="00A31FAF"/>
    <w:rsid w:val="00AA59FE"/>
    <w:rsid w:val="00AC627A"/>
    <w:rsid w:val="00B61070"/>
    <w:rsid w:val="00BB5F81"/>
    <w:rsid w:val="00BE14A3"/>
    <w:rsid w:val="00BF40C4"/>
    <w:rsid w:val="00C3584A"/>
    <w:rsid w:val="00C52607"/>
    <w:rsid w:val="00C676D5"/>
    <w:rsid w:val="00C82792"/>
    <w:rsid w:val="00C93DB5"/>
    <w:rsid w:val="00CC792C"/>
    <w:rsid w:val="00D03A71"/>
    <w:rsid w:val="00DB5046"/>
    <w:rsid w:val="00DC3241"/>
    <w:rsid w:val="00DD2FAD"/>
    <w:rsid w:val="00DF2C0A"/>
    <w:rsid w:val="00E02750"/>
    <w:rsid w:val="00E05692"/>
    <w:rsid w:val="00E11902"/>
    <w:rsid w:val="00E87C0A"/>
    <w:rsid w:val="00F65A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13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1390"/>
    <w:rPr>
      <w:sz w:val="18"/>
      <w:szCs w:val="18"/>
    </w:rPr>
  </w:style>
  <w:style w:type="paragraph" w:styleId="a4">
    <w:name w:val="footer"/>
    <w:basedOn w:val="a"/>
    <w:link w:val="Char0"/>
    <w:uiPriority w:val="99"/>
    <w:semiHidden/>
    <w:unhideWhenUsed/>
    <w:rsid w:val="000913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1390"/>
    <w:rPr>
      <w:sz w:val="18"/>
      <w:szCs w:val="18"/>
    </w:rPr>
  </w:style>
  <w:style w:type="paragraph" w:styleId="a5">
    <w:name w:val="List Paragraph"/>
    <w:basedOn w:val="a"/>
    <w:uiPriority w:val="34"/>
    <w:qFormat/>
    <w:rsid w:val="00091390"/>
    <w:pPr>
      <w:ind w:firstLineChars="200" w:firstLine="420"/>
    </w:pPr>
  </w:style>
  <w:style w:type="table" w:styleId="a6">
    <w:name w:val="Table Grid"/>
    <w:basedOn w:val="a1"/>
    <w:uiPriority w:val="59"/>
    <w:rsid w:val="000913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1141</TotalTime>
  <Pages>4</Pages>
  <Words>457</Words>
  <Characters>2608</Characters>
  <Application>Microsoft Office Word</Application>
  <DocSecurity>0</DocSecurity>
  <Lines>21</Lines>
  <Paragraphs>6</Paragraphs>
  <ScaleCrop>false</ScaleCrop>
  <Company>Microsoft</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10</cp:revision>
  <dcterms:created xsi:type="dcterms:W3CDTF">2026-07-10T08:44:00Z</dcterms:created>
  <dcterms:modified xsi:type="dcterms:W3CDTF">2026-07-15T08:28:00Z</dcterms:modified>
</cp:coreProperties>
</file>