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Pr="0094315F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proofErr w:type="gramStart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甬</w:t>
      </w:r>
      <w:proofErr w:type="gramEnd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警医</w:t>
      </w:r>
      <w:proofErr w:type="gramStart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安配套</w:t>
      </w:r>
      <w:proofErr w:type="gramEnd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设备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  <w:r w:rsidR="0094315F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（第二次)</w:t>
      </w:r>
    </w:p>
    <w:p w:rsidR="0048305F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一、项目概况：</w:t>
      </w:r>
    </w:p>
    <w:p w:rsidR="0048305F" w:rsidRPr="0048305F" w:rsidRDefault="0022233A" w:rsidP="002B6AE5">
      <w:pPr>
        <w:widowControl/>
        <w:ind w:leftChars="-29" w:left="-61" w:firstLine="48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医院</w:t>
      </w:r>
      <w:r w:rsidR="0048305F">
        <w:rPr>
          <w:rFonts w:ascii="宋体" w:eastAsia="宋体" w:hAnsi="宋体" w:cs="宋体" w:hint="eastAsia"/>
          <w:kern w:val="0"/>
          <w:sz w:val="24"/>
          <w:szCs w:val="24"/>
        </w:rPr>
        <w:t>根据</w:t>
      </w:r>
      <w:r>
        <w:rPr>
          <w:rFonts w:ascii="宋体" w:eastAsia="宋体" w:hAnsi="宋体" w:cs="宋体" w:hint="eastAsia"/>
          <w:kern w:val="0"/>
          <w:sz w:val="24"/>
          <w:szCs w:val="24"/>
        </w:rPr>
        <w:t>《关于推进全市等级医院甬警医安智慧管理系统建设的通知》要求</w:t>
      </w:r>
      <w:r w:rsidR="0048305F" w:rsidRPr="0048305F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本部院区和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明湖院区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各需配置</w:t>
      </w:r>
      <w:r w:rsidR="00430389">
        <w:rPr>
          <w:rFonts w:ascii="宋体" w:eastAsia="宋体" w:hAnsi="宋体" w:cs="宋体" w:hint="eastAsia"/>
          <w:kern w:val="0"/>
          <w:sz w:val="24"/>
          <w:szCs w:val="24"/>
        </w:rPr>
        <w:t>1套警务民警打卡设备，共计2套设备，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本项目最高限价4万元。</w:t>
      </w:r>
      <w:r w:rsidR="00430389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具体</w:t>
      </w:r>
      <w:r w:rsidR="00F77A4E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采购需求</w:t>
      </w:r>
      <w:r w:rsidR="00430389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如下：</w:t>
      </w:r>
    </w:p>
    <w:p w:rsidR="00430389" w:rsidRDefault="00F03B03" w:rsidP="0022233A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430389">
        <w:rPr>
          <w:rFonts w:ascii="宋体" w:eastAsia="宋体" w:hAnsi="宋体" w:cs="宋体" w:hint="eastAsia"/>
          <w:kern w:val="0"/>
          <w:sz w:val="24"/>
          <w:szCs w:val="24"/>
        </w:rPr>
        <w:t>每套设备包含：</w:t>
      </w:r>
    </w:p>
    <w:p w:rsidR="0022233A" w:rsidRDefault="00430389" w:rsidP="0022233A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1、</w:t>
      </w:r>
      <w:r w:rsidR="0022233A">
        <w:rPr>
          <w:rFonts w:ascii="宋体" w:eastAsia="宋体" w:hAnsi="宋体" w:cs="宋体" w:hint="eastAsia"/>
          <w:kern w:val="0"/>
          <w:sz w:val="24"/>
          <w:szCs w:val="24"/>
        </w:rPr>
        <w:t>主设备</w:t>
      </w:r>
      <w:r w:rsidR="008925E3" w:rsidRPr="008925E3">
        <w:rPr>
          <w:rFonts w:ascii="宋体" w:eastAsia="宋体" w:hAnsi="宋体" w:cs="宋体" w:hint="eastAsia"/>
          <w:kern w:val="0"/>
          <w:sz w:val="24"/>
          <w:szCs w:val="24"/>
        </w:rPr>
        <w:t>多模态识别终端</w:t>
      </w:r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台）：安装于医院警务室，作为核心考勤核验点，支持掌静脉、</w:t>
      </w:r>
      <w:proofErr w:type="gramStart"/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二维码识别</w:t>
      </w:r>
      <w:proofErr w:type="gramEnd"/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，4G 联网，数据实时上传；</w:t>
      </w:r>
    </w:p>
    <w:p w:rsidR="00430389" w:rsidRDefault="00430389" w:rsidP="00430389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2、</w:t>
      </w:r>
      <w:proofErr w:type="gramStart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副设备</w:t>
      </w:r>
      <w:proofErr w:type="gramEnd"/>
      <w:r w:rsidR="008925E3" w:rsidRPr="008925E3">
        <w:rPr>
          <w:rFonts w:ascii="宋体" w:eastAsia="宋体" w:hAnsi="宋体" w:cs="宋体" w:hint="eastAsia"/>
          <w:kern w:val="0"/>
          <w:sz w:val="24"/>
          <w:szCs w:val="24"/>
        </w:rPr>
        <w:t>多模态识别终端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台）：分别安装于急诊室、门诊大厅，用于巡逻途中定点打卡；</w:t>
      </w:r>
    </w:p>
    <w:p w:rsidR="0022233A" w:rsidRDefault="00430389" w:rsidP="00430389">
      <w:pPr>
        <w:widowControl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软件配套：后台管理系统、浙政钉／钉钉前端应用、账号权限、数据统计服务。</w:t>
      </w:r>
    </w:p>
    <w:p w:rsidR="00430389" w:rsidRPr="00430389" w:rsidRDefault="00430389" w:rsidP="00430389">
      <w:pPr>
        <w:widowControl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配置</w:t>
      </w:r>
      <w:proofErr w:type="gramStart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极</w:t>
      </w:r>
      <w:proofErr w:type="gramEnd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速识别、大库比对、强光适应、远程运维和联动警情上报、视频联动等功能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8925E3" w:rsidP="00C712C0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注：报价包含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硬件费用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实施部署费用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软件及人工服务费用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以及税金。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提供</w:t>
      </w:r>
      <w:r w:rsidR="00E4510B">
        <w:rPr>
          <w:rFonts w:ascii="宋体" w:eastAsia="宋体" w:hAnsi="宋体" w:cs="宋体" w:hint="eastAsia"/>
          <w:kern w:val="0"/>
          <w:sz w:val="24"/>
          <w:szCs w:val="24"/>
        </w:rPr>
        <w:t>本项目所需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资质证书</w:t>
      </w:r>
      <w:r w:rsidR="002A6703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2A6703">
        <w:rPr>
          <w:rFonts w:ascii="宋体" w:eastAsia="宋体" w:hAnsi="宋体" w:cs="宋体" w:hint="eastAsia"/>
          <w:kern w:val="0"/>
          <w:sz w:val="24"/>
          <w:szCs w:val="24"/>
        </w:rPr>
        <w:t>如需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项目质量保证书、廉洁承诺书；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近三年类似业绩（提供合同复印件）；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服务实施方案，包括但不限于：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、施工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665C1A" w:rsidRDefault="008925E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※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标书文件需装订胶装成册，不接收活页形式或通过夹子成型的标书。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Pr="0092116D" w:rsidRDefault="0092116D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Pr="0092116D" w:rsidRDefault="0092116D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</w:t>
      </w:r>
      <w:r w:rsidR="00CA3D35">
        <w:rPr>
          <w:rFonts w:hAnsi="宋体" w:hint="eastAsia"/>
          <w:sz w:val="24"/>
          <w:szCs w:val="24"/>
        </w:rPr>
        <w:t>完成施工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620B8" w:rsidRPr="00CD465E">
        <w:rPr>
          <w:rFonts w:hAnsi="宋体" w:hint="eastAsia"/>
          <w:sz w:val="24"/>
          <w:szCs w:val="24"/>
        </w:rPr>
        <w:t>验收合格</w:t>
      </w:r>
      <w:proofErr w:type="gramStart"/>
      <w:r w:rsidR="001620B8" w:rsidRPr="00CD465E">
        <w:rPr>
          <w:rFonts w:hAnsi="宋体" w:hint="eastAsia"/>
          <w:sz w:val="24"/>
          <w:szCs w:val="24"/>
        </w:rPr>
        <w:t>后</w:t>
      </w:r>
      <w:r w:rsidR="00CA3D35">
        <w:rPr>
          <w:rFonts w:hAnsi="宋体" w:hint="eastAsia"/>
          <w:sz w:val="24"/>
          <w:szCs w:val="24"/>
        </w:rPr>
        <w:t>2</w:t>
      </w:r>
      <w:r w:rsidR="00CA3D35">
        <w:rPr>
          <w:rFonts w:hAnsi="宋体" w:hint="eastAsia"/>
          <w:sz w:val="24"/>
          <w:szCs w:val="24"/>
        </w:rPr>
        <w:t>月</w:t>
      </w:r>
      <w:proofErr w:type="gramEnd"/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94315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A945D8">
        <w:rPr>
          <w:rFonts w:ascii="宋体" w:eastAsia="宋体" w:hAnsi="宋体" w:cs="宋体" w:hint="eastAsia"/>
          <w:kern w:val="0"/>
          <w:sz w:val="24"/>
          <w:szCs w:val="24"/>
        </w:rPr>
        <w:t>2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</w:t>
            </w:r>
            <w:r w:rsidR="002A6703">
              <w:rPr>
                <w:rFonts w:ascii="宋体" w:hAnsi="宋体" w:cs="宋体" w:hint="eastAsia"/>
                <w:szCs w:val="21"/>
              </w:rPr>
              <w:t>项目概况-相关采购需求</w:t>
            </w:r>
            <w:r w:rsidR="007848A9">
              <w:rPr>
                <w:rFonts w:ascii="宋体" w:hAnsi="宋体" w:cs="宋体" w:hint="eastAsia"/>
                <w:szCs w:val="21"/>
              </w:rPr>
              <w:t>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CA3D35">
              <w:rPr>
                <w:rFonts w:hAnsi="宋体" w:hint="eastAsia"/>
                <w:b/>
                <w:szCs w:val="21"/>
              </w:rPr>
              <w:t>2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CA3D35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CA3D35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提供的施工服务方案，包括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 w:rsidR="00CA3D35" w:rsidRPr="00CA3D35">
              <w:rPr>
                <w:rFonts w:ascii="宋体" w:hAnsi="宋体" w:cs="宋体" w:hint="eastAsia"/>
                <w:b/>
                <w:bCs/>
                <w:szCs w:val="21"/>
              </w:rPr>
              <w:t>质量保证措施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、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施工周期、施工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流程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等</w:t>
            </w:r>
            <w:r>
              <w:rPr>
                <w:rFonts w:ascii="宋体" w:hAnsi="宋体" w:cs="宋体" w:hint="eastAsia"/>
                <w:b/>
                <w:szCs w:val="21"/>
              </w:rPr>
              <w:t>进行综合评议，酌情给分（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CA3D35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</w:t>
            </w:r>
            <w:r w:rsidR="002A6703">
              <w:rPr>
                <w:rFonts w:ascii="宋体" w:hAnsi="宋体" w:cs="宋体" w:hint="eastAsia"/>
                <w:b/>
                <w:bCs/>
                <w:szCs w:val="21"/>
              </w:rPr>
              <w:t>、后续维保费用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52E59"/>
    <w:rsid w:val="001620B8"/>
    <w:rsid w:val="00170FF7"/>
    <w:rsid w:val="00185377"/>
    <w:rsid w:val="001A254A"/>
    <w:rsid w:val="001B00E4"/>
    <w:rsid w:val="001D5CE1"/>
    <w:rsid w:val="001E45B1"/>
    <w:rsid w:val="001E7837"/>
    <w:rsid w:val="001F702F"/>
    <w:rsid w:val="0022233A"/>
    <w:rsid w:val="002367A2"/>
    <w:rsid w:val="0025338A"/>
    <w:rsid w:val="00256E8A"/>
    <w:rsid w:val="00277B25"/>
    <w:rsid w:val="002A6703"/>
    <w:rsid w:val="002B573F"/>
    <w:rsid w:val="002B6AE5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30389"/>
    <w:rsid w:val="0045179E"/>
    <w:rsid w:val="0046078C"/>
    <w:rsid w:val="00474D92"/>
    <w:rsid w:val="00475197"/>
    <w:rsid w:val="0048305F"/>
    <w:rsid w:val="004927CE"/>
    <w:rsid w:val="004A2E42"/>
    <w:rsid w:val="004C1F21"/>
    <w:rsid w:val="004D0C5C"/>
    <w:rsid w:val="004D5F72"/>
    <w:rsid w:val="004D66A3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0669A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925E3"/>
    <w:rsid w:val="008C2C30"/>
    <w:rsid w:val="008C5C95"/>
    <w:rsid w:val="008D636E"/>
    <w:rsid w:val="0092116D"/>
    <w:rsid w:val="0094315F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945D8"/>
    <w:rsid w:val="00AA2385"/>
    <w:rsid w:val="00AB52F2"/>
    <w:rsid w:val="00AB629D"/>
    <w:rsid w:val="00AE240F"/>
    <w:rsid w:val="00AE3EDA"/>
    <w:rsid w:val="00AE437B"/>
    <w:rsid w:val="00AF5E25"/>
    <w:rsid w:val="00B0226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2C0"/>
    <w:rsid w:val="00C71A33"/>
    <w:rsid w:val="00C9668E"/>
    <w:rsid w:val="00CA0B9B"/>
    <w:rsid w:val="00CA3443"/>
    <w:rsid w:val="00CA3D35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4510B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77A4E"/>
    <w:rsid w:val="00F929F2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14">
          <w:marLeft w:val="0"/>
          <w:marRight w:val="0"/>
          <w:marTop w:val="12"/>
          <w:marBottom w:val="0"/>
          <w:divBdr>
            <w:top w:val="single" w:sz="4" w:space="0" w:color="auto"/>
            <w:left w:val="single" w:sz="4" w:space="0" w:color="auto"/>
            <w:bottom w:val="single" w:sz="48" w:space="0" w:color="auto"/>
            <w:right w:val="single" w:sz="4" w:space="0" w:color="auto"/>
          </w:divBdr>
          <w:divsChild>
            <w:div w:id="2983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453">
          <w:marLeft w:val="0"/>
          <w:marRight w:val="0"/>
          <w:marTop w:val="12"/>
          <w:marBottom w:val="0"/>
          <w:divBdr>
            <w:top w:val="single" w:sz="4" w:space="0" w:color="auto"/>
            <w:left w:val="single" w:sz="4" w:space="0" w:color="auto"/>
            <w:bottom w:val="single" w:sz="48" w:space="0" w:color="auto"/>
            <w:right w:val="single" w:sz="4" w:space="0" w:color="auto"/>
          </w:divBdr>
          <w:divsChild>
            <w:div w:id="297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1680</Words>
  <Characters>212</Characters>
  <Application>Microsoft Office Word</Application>
  <DocSecurity>0</DocSecurity>
  <Lines>1</Lines>
  <Paragraphs>3</Paragraphs>
  <ScaleCrop>false</ScaleCrop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2026-07-01T08:01:00Z</dcterms:created>
  <dcterms:modified xsi:type="dcterms:W3CDTF">2026-07-02T07:21:00Z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