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8BC" w:rsidRPr="00BA30AA" w:rsidRDefault="00B6355B" w:rsidP="00BA30AA">
      <w:pPr>
        <w:jc w:val="center"/>
        <w:rPr>
          <w:rFonts w:asciiTheme="majorEastAsia" w:eastAsiaTheme="majorEastAsia" w:hAnsiTheme="majorEastAsia" w:cs="Arial"/>
          <w:b/>
          <w:bCs/>
          <w:color w:val="000000"/>
          <w:kern w:val="0"/>
          <w:sz w:val="30"/>
          <w:szCs w:val="30"/>
        </w:rPr>
      </w:pPr>
      <w:bookmarkStart w:id="0" w:name="_GoBack"/>
      <w:bookmarkEnd w:id="0"/>
      <w:r w:rsidRPr="00BA30AA">
        <w:rPr>
          <w:rFonts w:asciiTheme="majorEastAsia" w:eastAsiaTheme="majorEastAsia" w:hAnsiTheme="majorEastAsia" w:cs="Arial" w:hint="eastAsia"/>
          <w:b/>
          <w:bCs/>
          <w:color w:val="000000"/>
          <w:kern w:val="0"/>
          <w:sz w:val="30"/>
          <w:szCs w:val="30"/>
        </w:rPr>
        <w:t>宁波大学附属人民医院</w:t>
      </w:r>
      <w:r w:rsidR="00A105FC" w:rsidRPr="00A105FC">
        <w:rPr>
          <w:rFonts w:asciiTheme="majorEastAsia" w:eastAsiaTheme="majorEastAsia" w:hAnsiTheme="majorEastAsia" w:cs="Arial" w:hint="eastAsia"/>
          <w:b/>
          <w:bCs/>
          <w:color w:val="000000"/>
          <w:kern w:val="0"/>
          <w:sz w:val="30"/>
          <w:szCs w:val="30"/>
        </w:rPr>
        <w:t>地下通道和连</w:t>
      </w:r>
      <w:proofErr w:type="gramStart"/>
      <w:r w:rsidR="00A105FC" w:rsidRPr="00A105FC">
        <w:rPr>
          <w:rFonts w:asciiTheme="majorEastAsia" w:eastAsiaTheme="majorEastAsia" w:hAnsiTheme="majorEastAsia" w:cs="Arial" w:hint="eastAsia"/>
          <w:b/>
          <w:bCs/>
          <w:color w:val="000000"/>
          <w:kern w:val="0"/>
          <w:sz w:val="30"/>
          <w:szCs w:val="30"/>
        </w:rPr>
        <w:t>廊文化墙</w:t>
      </w:r>
      <w:r w:rsidR="00865404">
        <w:rPr>
          <w:rFonts w:asciiTheme="majorEastAsia" w:eastAsiaTheme="majorEastAsia" w:hAnsiTheme="majorEastAsia" w:cs="Arial" w:hint="eastAsia"/>
          <w:b/>
          <w:bCs/>
          <w:color w:val="000000"/>
          <w:kern w:val="0"/>
          <w:sz w:val="30"/>
          <w:szCs w:val="30"/>
        </w:rPr>
        <w:t>制作</w:t>
      </w:r>
      <w:proofErr w:type="gramEnd"/>
      <w:r w:rsidR="00865404">
        <w:rPr>
          <w:rFonts w:asciiTheme="majorEastAsia" w:eastAsiaTheme="majorEastAsia" w:hAnsiTheme="majorEastAsia" w:cs="Arial" w:hint="eastAsia"/>
          <w:b/>
          <w:bCs/>
          <w:color w:val="000000"/>
          <w:kern w:val="0"/>
          <w:sz w:val="30"/>
          <w:szCs w:val="30"/>
        </w:rPr>
        <w:t>项目</w:t>
      </w:r>
      <w:r w:rsidR="002F1691" w:rsidRPr="00BA30AA">
        <w:rPr>
          <w:rFonts w:asciiTheme="majorEastAsia" w:eastAsiaTheme="majorEastAsia" w:hAnsiTheme="majorEastAsia" w:cs="Arial" w:hint="eastAsia"/>
          <w:b/>
          <w:bCs/>
          <w:color w:val="000000"/>
          <w:kern w:val="0"/>
          <w:sz w:val="30"/>
          <w:szCs w:val="30"/>
        </w:rPr>
        <w:t>院内议标公告</w:t>
      </w:r>
    </w:p>
    <w:p w:rsidR="00B718BC" w:rsidRPr="0017114A" w:rsidRDefault="00B6355B" w:rsidP="0017114A">
      <w:pPr>
        <w:pStyle w:val="a6"/>
        <w:widowControl/>
        <w:numPr>
          <w:ilvl w:val="0"/>
          <w:numId w:val="3"/>
        </w:numPr>
        <w:spacing w:line="360" w:lineRule="auto"/>
        <w:ind w:firstLineChars="0"/>
        <w:jc w:val="left"/>
        <w:rPr>
          <w:rFonts w:ascii="宋体" w:eastAsia="宋体" w:hAnsi="宋体" w:cs="宋体"/>
          <w:kern w:val="0"/>
          <w:sz w:val="24"/>
          <w:szCs w:val="24"/>
        </w:rPr>
      </w:pPr>
      <w:r w:rsidRPr="0017114A">
        <w:rPr>
          <w:rFonts w:ascii="宋体" w:eastAsia="宋体" w:hAnsi="宋体" w:cs="宋体" w:hint="eastAsia"/>
          <w:kern w:val="0"/>
          <w:sz w:val="24"/>
          <w:szCs w:val="24"/>
        </w:rPr>
        <w:t>采购</w:t>
      </w:r>
      <w:r w:rsidR="0017114A" w:rsidRPr="0017114A">
        <w:rPr>
          <w:rFonts w:ascii="宋体" w:eastAsia="宋体" w:hAnsi="宋体" w:cs="宋体" w:hint="eastAsia"/>
          <w:kern w:val="0"/>
          <w:sz w:val="24"/>
          <w:szCs w:val="24"/>
        </w:rPr>
        <w:t>品目</w:t>
      </w:r>
      <w:r w:rsidR="00004C5F" w:rsidRPr="0017114A">
        <w:rPr>
          <w:rFonts w:ascii="宋体" w:eastAsia="宋体" w:hAnsi="宋体" w:cs="宋体" w:hint="eastAsia"/>
          <w:kern w:val="0"/>
          <w:sz w:val="24"/>
          <w:szCs w:val="24"/>
        </w:rPr>
        <w:t>：</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tblPr>
      <w:tblGrid>
        <w:gridCol w:w="808"/>
        <w:gridCol w:w="2419"/>
        <w:gridCol w:w="850"/>
        <w:gridCol w:w="2410"/>
        <w:gridCol w:w="2035"/>
      </w:tblGrid>
      <w:tr w:rsidR="00CC156F" w:rsidRPr="00523BD2" w:rsidTr="00E51991">
        <w:trPr>
          <w:trHeight w:val="622"/>
        </w:trPr>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CC156F" w:rsidRPr="00523BD2" w:rsidRDefault="00CC156F" w:rsidP="00E65027">
            <w:pPr>
              <w:widowControl/>
              <w:spacing w:before="100" w:beforeAutospacing="1" w:after="100" w:afterAutospacing="1"/>
              <w:jc w:val="left"/>
              <w:rPr>
                <w:rFonts w:ascii="宋体" w:eastAsia="宋体" w:hAnsi="宋体" w:cs="宋体"/>
                <w:kern w:val="0"/>
                <w:sz w:val="24"/>
                <w:szCs w:val="24"/>
              </w:rPr>
            </w:pPr>
            <w:r w:rsidRPr="00523BD2">
              <w:rPr>
                <w:rFonts w:ascii="宋体" w:hAnsi="宋体" w:cs="宋体" w:hint="eastAsia"/>
                <w:b/>
                <w:bCs/>
                <w:kern w:val="0"/>
                <w:sz w:val="24"/>
                <w:szCs w:val="21"/>
              </w:rPr>
              <w:t>序号</w:t>
            </w:r>
          </w:p>
        </w:tc>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CC156F" w:rsidRPr="00523BD2" w:rsidRDefault="00CC156F" w:rsidP="00E65027">
            <w:pPr>
              <w:widowControl/>
              <w:spacing w:before="100" w:beforeAutospacing="1" w:after="100" w:afterAutospacing="1"/>
              <w:jc w:val="left"/>
              <w:rPr>
                <w:rFonts w:ascii="宋体" w:eastAsia="宋体" w:hAnsi="宋体" w:cs="宋体"/>
                <w:kern w:val="0"/>
                <w:sz w:val="24"/>
                <w:szCs w:val="24"/>
              </w:rPr>
            </w:pPr>
            <w:r w:rsidRPr="00523BD2">
              <w:rPr>
                <w:rFonts w:ascii="宋体" w:hAnsi="宋体" w:cs="宋体" w:hint="eastAsia"/>
                <w:b/>
                <w:bCs/>
                <w:kern w:val="0"/>
                <w:sz w:val="24"/>
                <w:szCs w:val="21"/>
              </w:rPr>
              <w:t>项目名称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CC156F" w:rsidRPr="00523BD2" w:rsidRDefault="00CC156F" w:rsidP="00E65027">
            <w:pPr>
              <w:widowControl/>
              <w:spacing w:before="100" w:beforeAutospacing="1" w:after="100" w:afterAutospacing="1"/>
              <w:jc w:val="left"/>
              <w:rPr>
                <w:rFonts w:ascii="宋体" w:eastAsia="宋体" w:hAnsi="宋体" w:cs="宋体"/>
                <w:kern w:val="0"/>
                <w:sz w:val="24"/>
                <w:szCs w:val="24"/>
              </w:rPr>
            </w:pPr>
            <w:r w:rsidRPr="00523BD2">
              <w:rPr>
                <w:rFonts w:ascii="宋体" w:hAnsi="宋体" w:cs="宋体" w:hint="eastAsia"/>
                <w:b/>
                <w:bCs/>
                <w:kern w:val="0"/>
                <w:sz w:val="24"/>
                <w:szCs w:val="21"/>
              </w:rPr>
              <w:t>数量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CC156F" w:rsidRPr="00523BD2" w:rsidRDefault="00CC156F" w:rsidP="00E65027">
            <w:pPr>
              <w:widowControl/>
              <w:spacing w:before="100" w:beforeAutospacing="1" w:after="100" w:afterAutospacing="1"/>
              <w:jc w:val="left"/>
              <w:rPr>
                <w:rFonts w:ascii="宋体" w:eastAsia="宋体" w:hAnsi="宋体" w:cs="宋体"/>
                <w:kern w:val="0"/>
                <w:sz w:val="24"/>
                <w:szCs w:val="24"/>
              </w:rPr>
            </w:pPr>
            <w:r w:rsidRPr="00523BD2">
              <w:rPr>
                <w:rFonts w:ascii="宋体" w:hAnsi="宋体" w:cs="宋体" w:hint="eastAsia"/>
                <w:b/>
                <w:bCs/>
                <w:kern w:val="0"/>
                <w:sz w:val="24"/>
                <w:szCs w:val="21"/>
              </w:rPr>
              <w:t>供应商要求</w:t>
            </w: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CC156F" w:rsidRPr="00523BD2" w:rsidRDefault="00CC156F" w:rsidP="00E65027">
            <w:pPr>
              <w:widowControl/>
              <w:spacing w:line="400" w:lineRule="exact"/>
              <w:jc w:val="center"/>
              <w:rPr>
                <w:rFonts w:ascii="宋体" w:eastAsia="宋体" w:hAnsi="宋体" w:cs="宋体"/>
                <w:kern w:val="0"/>
                <w:sz w:val="24"/>
                <w:szCs w:val="24"/>
              </w:rPr>
            </w:pPr>
            <w:r w:rsidRPr="00523BD2">
              <w:rPr>
                <w:rFonts w:ascii="宋体" w:hAnsi="宋体" w:cs="宋体" w:hint="eastAsia"/>
                <w:b/>
                <w:bCs/>
                <w:kern w:val="0"/>
                <w:sz w:val="24"/>
                <w:szCs w:val="21"/>
              </w:rPr>
              <w:t>最高限价</w:t>
            </w:r>
          </w:p>
        </w:tc>
      </w:tr>
      <w:tr w:rsidR="00CC156F" w:rsidRPr="00523BD2" w:rsidTr="00A33775">
        <w:trPr>
          <w:trHeight w:val="618"/>
        </w:trPr>
        <w:tc>
          <w:tcPr>
            <w:tcW w:w="808" w:type="dxa"/>
            <w:tcBorders>
              <w:top w:val="single" w:sz="4" w:space="0" w:color="000000" w:themeColor="text1"/>
              <w:left w:val="single" w:sz="4" w:space="0" w:color="000000" w:themeColor="text1"/>
              <w:right w:val="single" w:sz="4" w:space="0" w:color="000000" w:themeColor="text1"/>
            </w:tcBorders>
            <w:shd w:val="clear" w:color="auto" w:fill="auto"/>
            <w:hideMark/>
          </w:tcPr>
          <w:p w:rsidR="00CC156F" w:rsidRPr="00523BD2" w:rsidRDefault="00CC156F" w:rsidP="00E65027">
            <w:pPr>
              <w:widowControl/>
              <w:spacing w:before="100" w:beforeAutospacing="1" w:after="100" w:afterAutospacing="1"/>
              <w:jc w:val="left"/>
              <w:rPr>
                <w:rFonts w:ascii="宋体" w:eastAsia="宋体" w:hAnsi="宋体" w:cs="宋体"/>
                <w:kern w:val="0"/>
                <w:sz w:val="24"/>
                <w:szCs w:val="24"/>
              </w:rPr>
            </w:pPr>
            <w:r w:rsidRPr="00523BD2">
              <w:rPr>
                <w:rFonts w:ascii="宋体" w:eastAsia="宋体" w:hAnsi="宋体" w:cs="宋体" w:hint="eastAsia"/>
                <w:kern w:val="0"/>
                <w:sz w:val="24"/>
                <w:szCs w:val="24"/>
              </w:rPr>
              <w:t>1</w:t>
            </w:r>
          </w:p>
        </w:tc>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CC156F" w:rsidRPr="00523BD2" w:rsidRDefault="00A105FC" w:rsidP="00E65027">
            <w:pPr>
              <w:widowControl/>
              <w:spacing w:before="100" w:beforeAutospacing="1" w:after="100" w:afterAutospacing="1"/>
              <w:jc w:val="left"/>
              <w:rPr>
                <w:rFonts w:ascii="宋体" w:eastAsia="宋体" w:hAnsi="宋体" w:cs="宋体"/>
                <w:kern w:val="0"/>
                <w:sz w:val="24"/>
                <w:szCs w:val="24"/>
              </w:rPr>
            </w:pPr>
            <w:r w:rsidRPr="00A105FC">
              <w:rPr>
                <w:rFonts w:ascii="宋体" w:eastAsia="宋体" w:hAnsi="宋体" w:cs="宋体" w:hint="eastAsia"/>
                <w:kern w:val="0"/>
                <w:sz w:val="24"/>
                <w:szCs w:val="24"/>
              </w:rPr>
              <w:t>地下通道和连</w:t>
            </w:r>
            <w:proofErr w:type="gramStart"/>
            <w:r w:rsidRPr="00A105FC">
              <w:rPr>
                <w:rFonts w:ascii="宋体" w:eastAsia="宋体" w:hAnsi="宋体" w:cs="宋体" w:hint="eastAsia"/>
                <w:kern w:val="0"/>
                <w:sz w:val="24"/>
                <w:szCs w:val="24"/>
              </w:rPr>
              <w:t>廊文化墙</w:t>
            </w:r>
            <w:r w:rsidR="00865404" w:rsidRPr="00865404">
              <w:rPr>
                <w:rFonts w:ascii="宋体" w:eastAsia="宋体" w:hAnsi="宋体" w:cs="宋体" w:hint="eastAsia"/>
                <w:kern w:val="0"/>
                <w:sz w:val="24"/>
                <w:szCs w:val="24"/>
              </w:rPr>
              <w:t>制作</w:t>
            </w:r>
            <w:proofErr w:type="gramEnd"/>
            <w:r w:rsidR="00865404" w:rsidRPr="00865404">
              <w:rPr>
                <w:rFonts w:ascii="宋体" w:eastAsia="宋体" w:hAnsi="宋体" w:cs="宋体" w:hint="eastAsia"/>
                <w:kern w:val="0"/>
                <w:sz w:val="24"/>
                <w:szCs w:val="24"/>
              </w:rPr>
              <w:t>项目</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CC156F" w:rsidRPr="00431D17" w:rsidRDefault="00865404" w:rsidP="00E65027">
            <w:pPr>
              <w:widowControl/>
              <w:spacing w:before="100" w:beforeAutospacing="1" w:after="100" w:afterAutospacing="1"/>
              <w:jc w:val="left"/>
              <w:rPr>
                <w:rFonts w:ascii="宋体" w:eastAsia="宋体" w:hAnsi="宋体" w:cs="宋体"/>
                <w:kern w:val="0"/>
                <w:sz w:val="24"/>
                <w:szCs w:val="24"/>
              </w:rPr>
            </w:pPr>
            <w:r>
              <w:rPr>
                <w:rFonts w:ascii="宋体" w:hAnsi="宋体" w:cs="宋体" w:hint="eastAsia"/>
                <w:bCs/>
                <w:color w:val="000000"/>
                <w:kern w:val="0"/>
                <w:sz w:val="24"/>
                <w:szCs w:val="21"/>
              </w:rPr>
              <w:t>1项</w:t>
            </w:r>
          </w:p>
        </w:tc>
        <w:tc>
          <w:tcPr>
            <w:tcW w:w="2410" w:type="dxa"/>
            <w:tcBorders>
              <w:top w:val="single" w:sz="4" w:space="0" w:color="000000" w:themeColor="text1"/>
              <w:left w:val="single" w:sz="4" w:space="0" w:color="000000" w:themeColor="text1"/>
              <w:right w:val="single" w:sz="4" w:space="0" w:color="000000" w:themeColor="text1"/>
            </w:tcBorders>
            <w:shd w:val="clear" w:color="auto" w:fill="auto"/>
            <w:hideMark/>
          </w:tcPr>
          <w:p w:rsidR="00CC156F" w:rsidRPr="00523BD2" w:rsidRDefault="00CC156F" w:rsidP="00A105FC">
            <w:pPr>
              <w:widowControl/>
              <w:spacing w:before="100" w:beforeAutospacing="1" w:after="100" w:afterAutospacing="1"/>
              <w:jc w:val="left"/>
              <w:rPr>
                <w:rFonts w:ascii="宋体" w:eastAsia="宋体" w:hAnsi="宋体" w:cs="宋体"/>
                <w:kern w:val="0"/>
                <w:sz w:val="24"/>
                <w:szCs w:val="24"/>
              </w:rPr>
            </w:pPr>
            <w:r w:rsidRPr="00523BD2">
              <w:rPr>
                <w:rFonts w:ascii="宋体" w:eastAsia="宋体" w:hAnsi="宋体" w:cs="宋体" w:hint="eastAsia"/>
                <w:kern w:val="0"/>
                <w:sz w:val="24"/>
                <w:szCs w:val="24"/>
              </w:rPr>
              <w:t>需</w:t>
            </w:r>
            <w:r>
              <w:rPr>
                <w:rFonts w:ascii="宋体" w:eastAsia="宋体" w:hAnsi="宋体" w:cs="宋体" w:hint="eastAsia"/>
                <w:kern w:val="0"/>
                <w:sz w:val="24"/>
                <w:szCs w:val="24"/>
              </w:rPr>
              <w:t>完成</w:t>
            </w:r>
            <w:r w:rsidR="00865404">
              <w:rPr>
                <w:rFonts w:ascii="宋体" w:eastAsia="宋体" w:hAnsi="宋体" w:cs="宋体" w:hint="eastAsia"/>
                <w:kern w:val="0"/>
                <w:sz w:val="24"/>
                <w:szCs w:val="24"/>
              </w:rPr>
              <w:t>项目</w:t>
            </w:r>
            <w:r w:rsidR="00A105FC">
              <w:rPr>
                <w:rFonts w:ascii="宋体" w:eastAsia="宋体" w:hAnsi="宋体" w:cs="宋体" w:hint="eastAsia"/>
                <w:kern w:val="0"/>
                <w:sz w:val="24"/>
                <w:szCs w:val="24"/>
              </w:rPr>
              <w:t>策划</w:t>
            </w:r>
            <w:r w:rsidR="00865404">
              <w:rPr>
                <w:rFonts w:ascii="宋体" w:eastAsia="宋体" w:hAnsi="宋体" w:cs="宋体" w:hint="eastAsia"/>
                <w:kern w:val="0"/>
                <w:sz w:val="24"/>
                <w:szCs w:val="24"/>
              </w:rPr>
              <w:t>及</w:t>
            </w:r>
            <w:r>
              <w:rPr>
                <w:rFonts w:ascii="宋体" w:eastAsia="宋体" w:hAnsi="宋体" w:cs="宋体" w:hint="eastAsia"/>
                <w:kern w:val="0"/>
                <w:sz w:val="24"/>
                <w:szCs w:val="24"/>
              </w:rPr>
              <w:t>制作</w:t>
            </w:r>
            <w:r w:rsidR="00865404">
              <w:rPr>
                <w:rFonts w:ascii="宋体" w:eastAsia="宋体" w:hAnsi="宋体" w:cs="宋体" w:hint="eastAsia"/>
                <w:kern w:val="0"/>
                <w:sz w:val="24"/>
                <w:szCs w:val="24"/>
              </w:rPr>
              <w:t>。</w:t>
            </w: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CC156F" w:rsidRPr="00523BD2" w:rsidRDefault="00212E76" w:rsidP="00865404">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1</w:t>
            </w:r>
            <w:r w:rsidR="00505CAD">
              <w:rPr>
                <w:rFonts w:ascii="宋体" w:eastAsia="宋体" w:hAnsi="宋体" w:cs="宋体" w:hint="eastAsia"/>
                <w:kern w:val="0"/>
                <w:sz w:val="24"/>
                <w:szCs w:val="24"/>
              </w:rPr>
              <w:t>5</w:t>
            </w:r>
            <w:r w:rsidR="00CC156F">
              <w:rPr>
                <w:rFonts w:ascii="宋体" w:eastAsia="宋体" w:hAnsi="宋体" w:cs="宋体" w:hint="eastAsia"/>
                <w:kern w:val="0"/>
                <w:sz w:val="24"/>
                <w:szCs w:val="24"/>
              </w:rPr>
              <w:t>万元</w:t>
            </w:r>
          </w:p>
        </w:tc>
      </w:tr>
    </w:tbl>
    <w:p w:rsidR="00A105FC" w:rsidRDefault="0017114A" w:rsidP="00A105FC">
      <w:pPr>
        <w:pStyle w:val="a6"/>
        <w:numPr>
          <w:ilvl w:val="0"/>
          <w:numId w:val="3"/>
        </w:numPr>
        <w:spacing w:line="360" w:lineRule="auto"/>
        <w:ind w:firstLineChars="0"/>
        <w:rPr>
          <w:rFonts w:ascii="宋体" w:eastAsia="宋体" w:hAnsi="宋体" w:cs="宋体"/>
          <w:kern w:val="0"/>
          <w:sz w:val="24"/>
          <w:szCs w:val="24"/>
        </w:rPr>
      </w:pPr>
      <w:r>
        <w:rPr>
          <w:rFonts w:ascii="宋体" w:eastAsia="宋体" w:hAnsi="宋体" w:cs="宋体" w:hint="eastAsia"/>
          <w:kern w:val="0"/>
          <w:sz w:val="24"/>
          <w:szCs w:val="24"/>
        </w:rPr>
        <w:t>项目</w:t>
      </w:r>
      <w:r w:rsidR="00CC156F" w:rsidRPr="0017114A">
        <w:rPr>
          <w:rFonts w:ascii="宋体" w:eastAsia="宋体" w:hAnsi="宋体" w:cs="宋体" w:hint="eastAsia"/>
          <w:kern w:val="0"/>
          <w:sz w:val="24"/>
          <w:szCs w:val="24"/>
        </w:rPr>
        <w:t>要求：</w:t>
      </w:r>
    </w:p>
    <w:p w:rsidR="00A105FC" w:rsidRPr="00505CAD" w:rsidRDefault="00A105FC" w:rsidP="00505CAD">
      <w:pPr>
        <w:pStyle w:val="a6"/>
        <w:numPr>
          <w:ilvl w:val="0"/>
          <w:numId w:val="4"/>
        </w:numPr>
        <w:spacing w:line="360" w:lineRule="auto"/>
        <w:ind w:firstLineChars="0"/>
        <w:rPr>
          <w:rFonts w:ascii="宋体" w:eastAsia="宋体" w:hAnsi="宋体" w:cs="宋体"/>
          <w:kern w:val="0"/>
          <w:sz w:val="24"/>
          <w:szCs w:val="24"/>
        </w:rPr>
      </w:pPr>
      <w:r w:rsidRPr="00505CAD">
        <w:rPr>
          <w:rFonts w:ascii="宋体" w:eastAsia="宋体" w:hAnsi="宋体" w:cs="宋体" w:hint="eastAsia"/>
          <w:kern w:val="0"/>
          <w:sz w:val="24"/>
          <w:szCs w:val="24"/>
        </w:rPr>
        <w:t>项目概况：</w:t>
      </w:r>
    </w:p>
    <w:p w:rsidR="00505CAD" w:rsidRPr="00505CAD" w:rsidRDefault="00505CAD" w:rsidP="00505CAD">
      <w:pPr>
        <w:pStyle w:val="a6"/>
        <w:spacing w:line="360" w:lineRule="auto"/>
        <w:ind w:firstLineChars="0" w:firstLine="0"/>
        <w:rPr>
          <w:rFonts w:ascii="宋体" w:eastAsia="宋体" w:hAnsi="宋体" w:cs="宋体"/>
          <w:kern w:val="0"/>
          <w:sz w:val="24"/>
          <w:szCs w:val="24"/>
        </w:rPr>
      </w:pPr>
      <w:r>
        <w:rPr>
          <w:rFonts w:ascii="宋体" w:eastAsia="宋体" w:hAnsi="宋体" w:cs="宋体" w:hint="eastAsia"/>
          <w:kern w:val="0"/>
          <w:sz w:val="24"/>
          <w:szCs w:val="24"/>
        </w:rPr>
        <w:t xml:space="preserve">    </w:t>
      </w:r>
      <w:r w:rsidRPr="00505CAD">
        <w:rPr>
          <w:rFonts w:ascii="宋体" w:eastAsia="宋体" w:hAnsi="宋体" w:cs="宋体" w:hint="eastAsia"/>
          <w:kern w:val="0"/>
          <w:sz w:val="24"/>
          <w:szCs w:val="24"/>
        </w:rPr>
        <w:t>我院东西院区地下二楼通道及二楼连</w:t>
      </w:r>
      <w:proofErr w:type="gramStart"/>
      <w:r w:rsidRPr="00505CAD">
        <w:rPr>
          <w:rFonts w:ascii="宋体" w:eastAsia="宋体" w:hAnsi="宋体" w:cs="宋体" w:hint="eastAsia"/>
          <w:kern w:val="0"/>
          <w:sz w:val="24"/>
          <w:szCs w:val="24"/>
        </w:rPr>
        <w:t>廊文化墙自</w:t>
      </w:r>
      <w:proofErr w:type="gramEnd"/>
      <w:r w:rsidRPr="00505CAD">
        <w:rPr>
          <w:rFonts w:ascii="宋体" w:eastAsia="宋体" w:hAnsi="宋体" w:cs="宋体" w:hint="eastAsia"/>
          <w:kern w:val="0"/>
          <w:sz w:val="24"/>
          <w:szCs w:val="24"/>
        </w:rPr>
        <w:t>建成以来，已连续使用近三年。目前，文化</w:t>
      </w:r>
      <w:proofErr w:type="gramStart"/>
      <w:r w:rsidRPr="00505CAD">
        <w:rPr>
          <w:rFonts w:ascii="宋体" w:eastAsia="宋体" w:hAnsi="宋体" w:cs="宋体" w:hint="eastAsia"/>
          <w:kern w:val="0"/>
          <w:sz w:val="24"/>
          <w:szCs w:val="24"/>
        </w:rPr>
        <w:t>墙部分</w:t>
      </w:r>
      <w:proofErr w:type="gramEnd"/>
      <w:r w:rsidRPr="00505CAD">
        <w:rPr>
          <w:rFonts w:ascii="宋体" w:eastAsia="宋体" w:hAnsi="宋体" w:cs="宋体" w:hint="eastAsia"/>
          <w:kern w:val="0"/>
          <w:sz w:val="24"/>
          <w:szCs w:val="24"/>
        </w:rPr>
        <w:t>展示内容时效性不足，已无法契合我院当前人才建设、学科发展的宣传定位及工作要求，为进一步优化医院文化氛围、彰</w:t>
      </w:r>
      <w:proofErr w:type="gramStart"/>
      <w:r w:rsidRPr="00505CAD">
        <w:rPr>
          <w:rFonts w:ascii="宋体" w:eastAsia="宋体" w:hAnsi="宋体" w:cs="宋体" w:hint="eastAsia"/>
          <w:kern w:val="0"/>
          <w:sz w:val="24"/>
          <w:szCs w:val="24"/>
        </w:rPr>
        <w:t>显医院</w:t>
      </w:r>
      <w:proofErr w:type="gramEnd"/>
      <w:r w:rsidRPr="00505CAD">
        <w:rPr>
          <w:rFonts w:ascii="宋体" w:eastAsia="宋体" w:hAnsi="宋体" w:cs="宋体" w:hint="eastAsia"/>
          <w:kern w:val="0"/>
          <w:sz w:val="24"/>
          <w:szCs w:val="24"/>
        </w:rPr>
        <w:t>核心实力，更好地展示我院人才风采与学科优势，现对该两处文化墙进行更新</w:t>
      </w:r>
      <w:r>
        <w:rPr>
          <w:rFonts w:ascii="宋体" w:eastAsia="宋体" w:hAnsi="宋体" w:cs="宋体" w:hint="eastAsia"/>
          <w:kern w:val="0"/>
          <w:sz w:val="24"/>
          <w:szCs w:val="24"/>
        </w:rPr>
        <w:t>：</w:t>
      </w:r>
    </w:p>
    <w:p w:rsidR="00A105FC" w:rsidRPr="00A105FC" w:rsidRDefault="00A105FC" w:rsidP="00A105FC">
      <w:pPr>
        <w:spacing w:line="360" w:lineRule="auto"/>
        <w:rPr>
          <w:rFonts w:ascii="宋体" w:eastAsia="宋体" w:hAnsi="宋体" w:cs="宋体"/>
          <w:kern w:val="0"/>
          <w:sz w:val="24"/>
          <w:szCs w:val="24"/>
        </w:rPr>
      </w:pPr>
      <w:r>
        <w:rPr>
          <w:rFonts w:ascii="宋体" w:eastAsia="宋体" w:hAnsi="宋体" w:cs="宋体" w:hint="eastAsia"/>
          <w:kern w:val="0"/>
          <w:sz w:val="24"/>
          <w:szCs w:val="24"/>
        </w:rPr>
        <w:t>1、</w:t>
      </w:r>
      <w:r w:rsidRPr="00A105FC">
        <w:rPr>
          <w:rFonts w:ascii="宋体" w:eastAsia="宋体" w:hAnsi="宋体" w:cs="宋体" w:hint="eastAsia"/>
          <w:kern w:val="0"/>
          <w:sz w:val="24"/>
          <w:szCs w:val="24"/>
        </w:rPr>
        <w:t>地下</w:t>
      </w:r>
      <w:r w:rsidR="00505CAD">
        <w:rPr>
          <w:rFonts w:ascii="宋体" w:eastAsia="宋体" w:hAnsi="宋体" w:cs="宋体" w:hint="eastAsia"/>
          <w:kern w:val="0"/>
          <w:sz w:val="24"/>
          <w:szCs w:val="24"/>
        </w:rPr>
        <w:t>二层</w:t>
      </w:r>
      <w:r w:rsidRPr="00A105FC">
        <w:rPr>
          <w:rFonts w:ascii="宋体" w:eastAsia="宋体" w:hAnsi="宋体" w:cs="宋体" w:hint="eastAsia"/>
          <w:kern w:val="0"/>
          <w:sz w:val="24"/>
          <w:szCs w:val="24"/>
        </w:rPr>
        <w:t>通道</w:t>
      </w:r>
      <w:r w:rsidR="00505CAD" w:rsidRPr="00A105FC">
        <w:rPr>
          <w:rFonts w:ascii="宋体" w:eastAsia="宋体" w:hAnsi="宋体" w:cs="宋体" w:hint="eastAsia"/>
          <w:kern w:val="0"/>
          <w:sz w:val="24"/>
          <w:szCs w:val="24"/>
        </w:rPr>
        <w:t>车行道墙体共有7个灯箱，每个长宽为3</w:t>
      </w:r>
      <w:r w:rsidR="00505CAD" w:rsidRPr="00A105FC">
        <w:rPr>
          <w:rFonts w:ascii="宋体" w:eastAsia="宋体" w:hAnsi="宋体" w:cs="宋体"/>
          <w:kern w:val="0"/>
          <w:sz w:val="24"/>
          <w:szCs w:val="24"/>
        </w:rPr>
        <w:t>200</w:t>
      </w:r>
      <w:r w:rsidR="00505CAD" w:rsidRPr="00A105FC">
        <w:rPr>
          <w:rFonts w:ascii="宋体" w:eastAsia="宋体" w:hAnsi="宋体" w:cs="宋体" w:hint="eastAsia"/>
          <w:kern w:val="0"/>
          <w:sz w:val="24"/>
          <w:szCs w:val="24"/>
        </w:rPr>
        <w:t>×</w:t>
      </w:r>
      <w:r w:rsidR="00505CAD" w:rsidRPr="00A105FC">
        <w:rPr>
          <w:rFonts w:ascii="宋体" w:eastAsia="宋体" w:hAnsi="宋体" w:cs="宋体"/>
          <w:kern w:val="0"/>
          <w:sz w:val="24"/>
          <w:szCs w:val="24"/>
        </w:rPr>
        <w:t>1600cm</w:t>
      </w:r>
      <w:r w:rsidR="00505CAD">
        <w:rPr>
          <w:rFonts w:ascii="宋体" w:eastAsia="宋体" w:hAnsi="宋体" w:cs="宋体" w:hint="eastAsia"/>
          <w:kern w:val="0"/>
          <w:sz w:val="24"/>
          <w:szCs w:val="24"/>
        </w:rPr>
        <w:t>，</w:t>
      </w:r>
      <w:r w:rsidR="00505CAD" w:rsidRPr="00A105FC">
        <w:rPr>
          <w:rFonts w:ascii="宋体" w:eastAsia="宋体" w:hAnsi="宋体" w:cs="宋体" w:hint="eastAsia"/>
          <w:kern w:val="0"/>
          <w:sz w:val="24"/>
          <w:szCs w:val="24"/>
        </w:rPr>
        <w:t>人行道墙体长约</w:t>
      </w:r>
      <w:r w:rsidR="00505CAD" w:rsidRPr="00A105FC">
        <w:rPr>
          <w:rFonts w:ascii="宋体" w:eastAsia="宋体" w:hAnsi="宋体" w:cs="宋体"/>
          <w:kern w:val="0"/>
          <w:sz w:val="24"/>
          <w:szCs w:val="24"/>
        </w:rPr>
        <w:t>5</w:t>
      </w:r>
      <w:r w:rsidR="006B5995">
        <w:rPr>
          <w:rFonts w:ascii="宋体" w:eastAsia="宋体" w:hAnsi="宋体" w:cs="宋体" w:hint="eastAsia"/>
          <w:kern w:val="0"/>
          <w:sz w:val="24"/>
          <w:szCs w:val="24"/>
        </w:rPr>
        <w:t>0</w:t>
      </w:r>
      <w:r w:rsidR="00505CAD" w:rsidRPr="00A105FC">
        <w:rPr>
          <w:rFonts w:ascii="宋体" w:eastAsia="宋体" w:hAnsi="宋体" w:cs="宋体" w:hint="eastAsia"/>
          <w:kern w:val="0"/>
          <w:sz w:val="24"/>
          <w:szCs w:val="24"/>
        </w:rPr>
        <w:t>m</w:t>
      </w:r>
      <w:r w:rsidR="00505CAD">
        <w:rPr>
          <w:rFonts w:ascii="宋体" w:eastAsia="宋体" w:hAnsi="宋体" w:cs="宋体" w:hint="eastAsia"/>
          <w:kern w:val="0"/>
          <w:sz w:val="24"/>
          <w:szCs w:val="24"/>
        </w:rPr>
        <w:t>。</w:t>
      </w:r>
      <w:r w:rsidR="00505CAD" w:rsidRPr="00505CAD">
        <w:rPr>
          <w:rFonts w:ascii="宋体" w:eastAsia="宋体" w:hAnsi="宋体" w:cs="宋体" w:hint="eastAsia"/>
          <w:kern w:val="0"/>
          <w:sz w:val="24"/>
          <w:szCs w:val="24"/>
        </w:rPr>
        <w:t>打造“人才展示长廊”</w:t>
      </w:r>
      <w:r w:rsidR="00505CAD">
        <w:rPr>
          <w:rFonts w:ascii="宋体" w:eastAsia="宋体" w:hAnsi="宋体" w:cs="宋体" w:hint="eastAsia"/>
          <w:kern w:val="0"/>
          <w:sz w:val="24"/>
          <w:szCs w:val="24"/>
        </w:rPr>
        <w:t>，</w:t>
      </w:r>
      <w:r w:rsidR="00505CAD" w:rsidRPr="00505CAD">
        <w:rPr>
          <w:rFonts w:ascii="宋体" w:eastAsia="宋体" w:hAnsi="宋体" w:cs="宋体" w:hint="eastAsia"/>
          <w:kern w:val="0"/>
          <w:sz w:val="24"/>
          <w:szCs w:val="24"/>
        </w:rPr>
        <w:t>集中展示我院</w:t>
      </w:r>
      <w:r w:rsidR="00505CAD">
        <w:rPr>
          <w:rFonts w:ascii="宋体" w:eastAsia="宋体" w:hAnsi="宋体" w:cs="宋体" w:hint="eastAsia"/>
          <w:kern w:val="0"/>
          <w:sz w:val="24"/>
          <w:szCs w:val="24"/>
        </w:rPr>
        <w:t>人才</w:t>
      </w:r>
      <w:r w:rsidR="00505CAD" w:rsidRPr="00505CAD">
        <w:rPr>
          <w:rFonts w:ascii="宋体" w:eastAsia="宋体" w:hAnsi="宋体" w:cs="宋体" w:hint="eastAsia"/>
          <w:kern w:val="0"/>
          <w:sz w:val="24"/>
          <w:szCs w:val="24"/>
        </w:rPr>
        <w:t>风采、学术成就及科研贡献，彰显我院人才队伍建设成果。</w:t>
      </w:r>
    </w:p>
    <w:p w:rsidR="00A105FC" w:rsidRDefault="00A105FC" w:rsidP="00A105FC">
      <w:pPr>
        <w:spacing w:line="360" w:lineRule="auto"/>
        <w:rPr>
          <w:rFonts w:ascii="宋体" w:eastAsia="宋体" w:hAnsi="宋体" w:cs="宋体"/>
          <w:kern w:val="0"/>
          <w:sz w:val="24"/>
          <w:szCs w:val="24"/>
        </w:rPr>
      </w:pPr>
      <w:r>
        <w:rPr>
          <w:rFonts w:ascii="宋体" w:eastAsia="宋体" w:hAnsi="宋体" w:cs="宋体" w:hint="eastAsia"/>
          <w:kern w:val="0"/>
          <w:sz w:val="24"/>
          <w:szCs w:val="24"/>
        </w:rPr>
        <w:t>2、</w:t>
      </w:r>
      <w:r w:rsidRPr="00A105FC">
        <w:rPr>
          <w:rFonts w:ascii="宋体" w:eastAsia="宋体" w:hAnsi="宋体" w:cs="宋体" w:hint="eastAsia"/>
          <w:kern w:val="0"/>
          <w:sz w:val="24"/>
          <w:szCs w:val="24"/>
        </w:rPr>
        <w:t>门诊二楼连廊（约3</w:t>
      </w:r>
      <w:r w:rsidRPr="00A105FC">
        <w:rPr>
          <w:rFonts w:ascii="宋体" w:eastAsia="宋体" w:hAnsi="宋体" w:cs="宋体"/>
          <w:kern w:val="0"/>
          <w:sz w:val="24"/>
          <w:szCs w:val="24"/>
        </w:rPr>
        <w:t>1</w:t>
      </w:r>
      <w:r w:rsidRPr="00A105FC">
        <w:rPr>
          <w:rFonts w:ascii="宋体" w:eastAsia="宋体" w:hAnsi="宋体" w:cs="宋体" w:hint="eastAsia"/>
          <w:kern w:val="0"/>
          <w:sz w:val="24"/>
          <w:szCs w:val="24"/>
        </w:rPr>
        <w:t>m）</w:t>
      </w:r>
      <w:r>
        <w:rPr>
          <w:rFonts w:ascii="宋体" w:eastAsia="宋体" w:hAnsi="宋体" w:cs="宋体" w:hint="eastAsia"/>
          <w:kern w:val="0"/>
          <w:sz w:val="24"/>
          <w:szCs w:val="24"/>
        </w:rPr>
        <w:t>，</w:t>
      </w:r>
      <w:r w:rsidR="000173F2" w:rsidRPr="000173F2">
        <w:rPr>
          <w:rFonts w:ascii="宋体" w:eastAsia="宋体" w:hAnsi="宋体" w:cs="宋体" w:hint="eastAsia"/>
          <w:kern w:val="0"/>
          <w:sz w:val="24"/>
          <w:szCs w:val="24"/>
        </w:rPr>
        <w:t>打造“重点学科展示长廊”</w:t>
      </w:r>
      <w:r w:rsidR="000173F2">
        <w:rPr>
          <w:rFonts w:ascii="宋体" w:eastAsia="宋体" w:hAnsi="宋体" w:cs="宋体" w:hint="eastAsia"/>
          <w:kern w:val="0"/>
          <w:sz w:val="24"/>
          <w:szCs w:val="24"/>
        </w:rPr>
        <w:t>，</w:t>
      </w:r>
      <w:r w:rsidR="000173F2" w:rsidRPr="000173F2">
        <w:rPr>
          <w:rFonts w:ascii="宋体" w:eastAsia="宋体" w:hAnsi="宋体" w:cs="宋体" w:hint="eastAsia"/>
          <w:kern w:val="0"/>
          <w:sz w:val="24"/>
          <w:szCs w:val="24"/>
        </w:rPr>
        <w:t>重点展示我院重点学（专）科，全面呈现各重点学科的发展定位、核心优势、诊疗特色及学科成果，进一步强化重点学科品牌影响力，提升医院整体形象。</w:t>
      </w:r>
    </w:p>
    <w:p w:rsidR="000173F2" w:rsidRPr="00A105FC" w:rsidRDefault="000173F2" w:rsidP="00A105FC">
      <w:pPr>
        <w:spacing w:line="360" w:lineRule="auto"/>
        <w:rPr>
          <w:rFonts w:ascii="宋体" w:eastAsia="宋体" w:hAnsi="宋体" w:cs="宋体"/>
          <w:kern w:val="0"/>
          <w:sz w:val="24"/>
          <w:szCs w:val="24"/>
        </w:rPr>
      </w:pPr>
      <w:r>
        <w:rPr>
          <w:rFonts w:ascii="宋体" w:eastAsia="宋体" w:hAnsi="宋体" w:cs="宋体" w:hint="eastAsia"/>
          <w:kern w:val="0"/>
          <w:sz w:val="24"/>
          <w:szCs w:val="24"/>
        </w:rPr>
        <w:t>3、</w:t>
      </w:r>
      <w:r w:rsidRPr="000173F2">
        <w:rPr>
          <w:rFonts w:ascii="宋体" w:eastAsia="宋体" w:hAnsi="宋体" w:cs="宋体" w:hint="eastAsia"/>
          <w:kern w:val="0"/>
          <w:sz w:val="24"/>
          <w:szCs w:val="24"/>
        </w:rPr>
        <w:t>门诊和</w:t>
      </w:r>
      <w:proofErr w:type="gramStart"/>
      <w:r w:rsidRPr="000173F2">
        <w:rPr>
          <w:rFonts w:ascii="宋体" w:eastAsia="宋体" w:hAnsi="宋体" w:cs="宋体" w:hint="eastAsia"/>
          <w:kern w:val="0"/>
          <w:sz w:val="24"/>
          <w:szCs w:val="24"/>
        </w:rPr>
        <w:t>住院间</w:t>
      </w:r>
      <w:proofErr w:type="gramEnd"/>
      <w:r w:rsidRPr="000173F2">
        <w:rPr>
          <w:rFonts w:ascii="宋体" w:eastAsia="宋体" w:hAnsi="宋体" w:cs="宋体" w:hint="eastAsia"/>
          <w:kern w:val="0"/>
          <w:sz w:val="24"/>
          <w:szCs w:val="24"/>
        </w:rPr>
        <w:t>连廊</w:t>
      </w:r>
      <w:r w:rsidR="006B5995">
        <w:rPr>
          <w:rFonts w:ascii="宋体" w:eastAsia="宋体" w:hAnsi="宋体" w:cs="宋体" w:hint="eastAsia"/>
          <w:kern w:val="0"/>
          <w:sz w:val="24"/>
          <w:szCs w:val="24"/>
        </w:rPr>
        <w:t>（约20m</w:t>
      </w:r>
      <w:r w:rsidR="006B5995">
        <w:rPr>
          <w:rFonts w:ascii="宋体" w:eastAsia="宋体" w:hAnsi="宋体" w:cs="宋体"/>
          <w:kern w:val="0"/>
          <w:sz w:val="24"/>
          <w:szCs w:val="24"/>
        </w:rPr>
        <w:t>）</w:t>
      </w:r>
      <w:r w:rsidR="006B5995">
        <w:rPr>
          <w:rFonts w:ascii="宋体" w:eastAsia="宋体" w:hAnsi="宋体" w:cs="宋体" w:hint="eastAsia"/>
          <w:kern w:val="0"/>
          <w:sz w:val="24"/>
          <w:szCs w:val="24"/>
        </w:rPr>
        <w:t>,</w:t>
      </w:r>
      <w:r>
        <w:rPr>
          <w:rFonts w:ascii="宋体" w:eastAsia="宋体" w:hAnsi="宋体" w:cs="宋体" w:hint="eastAsia"/>
          <w:kern w:val="0"/>
          <w:sz w:val="24"/>
          <w:szCs w:val="24"/>
        </w:rPr>
        <w:t>打造</w:t>
      </w:r>
      <w:r w:rsidRPr="000173F2">
        <w:rPr>
          <w:rFonts w:ascii="宋体" w:eastAsia="宋体" w:hAnsi="宋体" w:cs="宋体" w:hint="eastAsia"/>
          <w:kern w:val="0"/>
          <w:sz w:val="24"/>
          <w:szCs w:val="24"/>
        </w:rPr>
        <w:t>“名医名家长廊”，集中展示我院各临床科室名医、特色专科带头人的执业资质、擅长领域、诊疗经验及口碑事迹，方便患者了解名医信息、精准选择就诊医师，</w:t>
      </w:r>
      <w:r>
        <w:rPr>
          <w:rFonts w:ascii="宋体" w:eastAsia="宋体" w:hAnsi="宋体" w:cs="宋体" w:hint="eastAsia"/>
          <w:kern w:val="0"/>
          <w:sz w:val="24"/>
          <w:szCs w:val="24"/>
        </w:rPr>
        <w:t>同时</w:t>
      </w:r>
      <w:r w:rsidRPr="000173F2">
        <w:rPr>
          <w:rFonts w:ascii="宋体" w:eastAsia="宋体" w:hAnsi="宋体" w:cs="宋体" w:hint="eastAsia"/>
          <w:kern w:val="0"/>
          <w:sz w:val="24"/>
          <w:szCs w:val="24"/>
        </w:rPr>
        <w:t>彰显我院医师队伍的专业素养，传递</w:t>
      </w:r>
      <w:proofErr w:type="gramStart"/>
      <w:r w:rsidRPr="000173F2">
        <w:rPr>
          <w:rFonts w:ascii="宋体" w:eastAsia="宋体" w:hAnsi="宋体" w:cs="宋体" w:hint="eastAsia"/>
          <w:kern w:val="0"/>
          <w:sz w:val="24"/>
          <w:szCs w:val="24"/>
        </w:rPr>
        <w:t>医</w:t>
      </w:r>
      <w:proofErr w:type="gramEnd"/>
      <w:r w:rsidRPr="000173F2">
        <w:rPr>
          <w:rFonts w:ascii="宋体" w:eastAsia="宋体" w:hAnsi="宋体" w:cs="宋体" w:hint="eastAsia"/>
          <w:kern w:val="0"/>
          <w:sz w:val="24"/>
          <w:szCs w:val="24"/>
        </w:rPr>
        <w:t>者温度，进一步提升医院公信力与患者认可度</w:t>
      </w:r>
      <w:r>
        <w:rPr>
          <w:rFonts w:ascii="宋体" w:eastAsia="宋体" w:hAnsi="宋体" w:cs="宋体" w:hint="eastAsia"/>
          <w:kern w:val="0"/>
          <w:sz w:val="24"/>
          <w:szCs w:val="24"/>
        </w:rPr>
        <w:t>。</w:t>
      </w:r>
    </w:p>
    <w:p w:rsidR="000173F2" w:rsidRDefault="000173F2" w:rsidP="00CC156F">
      <w:pPr>
        <w:spacing w:line="360" w:lineRule="auto"/>
        <w:rPr>
          <w:rFonts w:ascii="宋体" w:eastAsia="宋体" w:hAnsi="宋体" w:cs="宋体"/>
          <w:kern w:val="0"/>
          <w:sz w:val="24"/>
          <w:szCs w:val="24"/>
        </w:rPr>
      </w:pPr>
      <w:r>
        <w:rPr>
          <w:rFonts w:ascii="宋体" w:eastAsia="宋体" w:hAnsi="宋体" w:cs="宋体" w:hint="eastAsia"/>
          <w:kern w:val="0"/>
          <w:sz w:val="24"/>
          <w:szCs w:val="24"/>
        </w:rPr>
        <w:t>4</w:t>
      </w:r>
      <w:r w:rsidR="00A105FC">
        <w:rPr>
          <w:rFonts w:ascii="宋体" w:eastAsia="宋体" w:hAnsi="宋体" w:cs="宋体" w:hint="eastAsia"/>
          <w:kern w:val="0"/>
          <w:sz w:val="24"/>
          <w:szCs w:val="24"/>
        </w:rPr>
        <w:t>、</w:t>
      </w:r>
      <w:r w:rsidR="00A105FC" w:rsidRPr="00A105FC">
        <w:rPr>
          <w:rFonts w:ascii="宋体" w:eastAsia="宋体" w:hAnsi="宋体" w:cs="宋体" w:hint="eastAsia"/>
          <w:kern w:val="0"/>
          <w:sz w:val="24"/>
          <w:szCs w:val="24"/>
        </w:rPr>
        <w:t>文化</w:t>
      </w:r>
      <w:proofErr w:type="gramStart"/>
      <w:r w:rsidR="00A105FC" w:rsidRPr="00A105FC">
        <w:rPr>
          <w:rFonts w:ascii="宋体" w:eastAsia="宋体" w:hAnsi="宋体" w:cs="宋体" w:hint="eastAsia"/>
          <w:kern w:val="0"/>
          <w:sz w:val="24"/>
          <w:szCs w:val="24"/>
        </w:rPr>
        <w:t>墙展示</w:t>
      </w:r>
      <w:proofErr w:type="gramEnd"/>
      <w:r w:rsidR="00A105FC" w:rsidRPr="00A105FC">
        <w:rPr>
          <w:rFonts w:ascii="宋体" w:eastAsia="宋体" w:hAnsi="宋体" w:cs="宋体" w:hint="eastAsia"/>
          <w:kern w:val="0"/>
          <w:sz w:val="24"/>
          <w:szCs w:val="24"/>
        </w:rPr>
        <w:t>内容可不定期更换。</w:t>
      </w:r>
    </w:p>
    <w:p w:rsidR="00F328E3" w:rsidRDefault="00F328E3" w:rsidP="00CC156F">
      <w:pPr>
        <w:spacing w:line="360" w:lineRule="auto"/>
        <w:rPr>
          <w:rFonts w:ascii="宋体" w:eastAsia="宋体" w:hAnsi="宋体" w:cs="宋体"/>
          <w:kern w:val="0"/>
          <w:sz w:val="24"/>
          <w:szCs w:val="24"/>
        </w:rPr>
      </w:pPr>
      <w:r>
        <w:rPr>
          <w:rFonts w:ascii="宋体" w:eastAsia="宋体" w:hAnsi="宋体" w:cs="宋体" w:hint="eastAsia"/>
          <w:kern w:val="0"/>
          <w:sz w:val="24"/>
          <w:szCs w:val="24"/>
        </w:rPr>
        <w:t>5、项目整体保修不少于3年。</w:t>
      </w:r>
    </w:p>
    <w:p w:rsidR="00F328E3" w:rsidRPr="00F328E3" w:rsidRDefault="00F328E3" w:rsidP="00F328E3">
      <w:pPr>
        <w:spacing w:line="360" w:lineRule="auto"/>
        <w:rPr>
          <w:rFonts w:ascii="宋体" w:eastAsia="宋体" w:hAnsi="宋体" w:cs="宋体"/>
          <w:kern w:val="0"/>
          <w:sz w:val="24"/>
          <w:szCs w:val="24"/>
        </w:rPr>
      </w:pPr>
      <w:r>
        <w:rPr>
          <w:rFonts w:ascii="宋体" w:eastAsia="宋体" w:hAnsi="宋体" w:cs="宋体" w:hint="eastAsia"/>
          <w:kern w:val="0"/>
          <w:sz w:val="24"/>
          <w:szCs w:val="24"/>
        </w:rPr>
        <w:t>（二）</w:t>
      </w:r>
      <w:r w:rsidRPr="00F328E3">
        <w:rPr>
          <w:rFonts w:ascii="宋体" w:eastAsia="宋体" w:hAnsi="宋体" w:cs="宋体" w:hint="eastAsia"/>
          <w:kern w:val="0"/>
          <w:sz w:val="24"/>
          <w:szCs w:val="24"/>
        </w:rPr>
        <w:t>投标人资格要求:</w:t>
      </w:r>
    </w:p>
    <w:p w:rsidR="00F328E3" w:rsidRPr="00F328E3" w:rsidRDefault="00F328E3" w:rsidP="00F328E3">
      <w:pPr>
        <w:spacing w:line="360" w:lineRule="auto"/>
        <w:rPr>
          <w:rFonts w:ascii="宋体" w:eastAsia="宋体" w:hAnsi="宋体" w:cs="宋体"/>
          <w:kern w:val="0"/>
          <w:sz w:val="24"/>
          <w:szCs w:val="24"/>
        </w:rPr>
      </w:pPr>
      <w:r w:rsidRPr="00F328E3">
        <w:rPr>
          <w:rFonts w:ascii="宋体" w:eastAsia="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F328E3" w:rsidRPr="00F328E3" w:rsidRDefault="00F328E3" w:rsidP="00F328E3">
      <w:pPr>
        <w:spacing w:line="360" w:lineRule="auto"/>
        <w:rPr>
          <w:rFonts w:ascii="宋体" w:eastAsia="宋体" w:hAnsi="宋体" w:cs="宋体"/>
          <w:kern w:val="0"/>
          <w:sz w:val="24"/>
          <w:szCs w:val="24"/>
        </w:rPr>
      </w:pPr>
      <w:r w:rsidRPr="00F328E3">
        <w:rPr>
          <w:rFonts w:ascii="宋体" w:eastAsia="宋体" w:hAnsi="宋体" w:cs="宋体" w:hint="eastAsia"/>
          <w:kern w:val="0"/>
          <w:sz w:val="24"/>
          <w:szCs w:val="24"/>
        </w:rPr>
        <w:lastRenderedPageBreak/>
        <w:t>2、单位负责人为同一人或者存在直接控股、管理关系的不同投标人，不得参加同一子包的投标。</w:t>
      </w:r>
    </w:p>
    <w:p w:rsidR="00F328E3" w:rsidRPr="00F328E3" w:rsidRDefault="00F328E3" w:rsidP="00F328E3">
      <w:pPr>
        <w:spacing w:line="360" w:lineRule="auto"/>
        <w:rPr>
          <w:rFonts w:ascii="宋体" w:eastAsia="宋体" w:hAnsi="宋体" w:cs="宋体"/>
          <w:kern w:val="0"/>
          <w:sz w:val="24"/>
          <w:szCs w:val="24"/>
        </w:rPr>
      </w:pPr>
      <w:r w:rsidRPr="00F328E3">
        <w:rPr>
          <w:rFonts w:ascii="宋体" w:eastAsia="宋体" w:hAnsi="宋体" w:cs="宋体" w:hint="eastAsia"/>
          <w:kern w:val="0"/>
          <w:sz w:val="24"/>
          <w:szCs w:val="24"/>
        </w:rPr>
        <w:t>3、投标人未被“信用中国”（www.creditchina.gov.cn）、中国政府采购网（www.ccgp.gov.cn）列入失信被执行人、重大税收违法失信主体、政府采购严重违法失信行为记录名单。</w:t>
      </w:r>
    </w:p>
    <w:p w:rsidR="00F328E3" w:rsidRPr="00F328E3" w:rsidRDefault="00F328E3" w:rsidP="00F328E3">
      <w:pPr>
        <w:spacing w:line="360" w:lineRule="auto"/>
        <w:rPr>
          <w:rFonts w:ascii="宋体" w:eastAsia="宋体" w:hAnsi="宋体" w:cs="宋体"/>
          <w:kern w:val="0"/>
          <w:sz w:val="24"/>
          <w:szCs w:val="24"/>
        </w:rPr>
      </w:pPr>
      <w:r w:rsidRPr="00F328E3">
        <w:rPr>
          <w:rFonts w:ascii="宋体" w:eastAsia="宋体" w:hAnsi="宋体" w:cs="宋体" w:hint="eastAsia"/>
          <w:kern w:val="0"/>
          <w:sz w:val="24"/>
          <w:szCs w:val="24"/>
        </w:rPr>
        <w:t>4、本项目不接受联合体投标，实行资格后审。</w:t>
      </w:r>
    </w:p>
    <w:p w:rsidR="00F328E3" w:rsidRDefault="000173F2" w:rsidP="007A79C7">
      <w:pPr>
        <w:spacing w:line="360" w:lineRule="auto"/>
        <w:rPr>
          <w:rFonts w:ascii="宋体" w:eastAsia="宋体" w:hAnsi="宋体" w:cs="宋体"/>
          <w:kern w:val="0"/>
          <w:sz w:val="24"/>
          <w:szCs w:val="24"/>
        </w:rPr>
      </w:pPr>
      <w:r>
        <w:rPr>
          <w:rFonts w:ascii="宋体" w:eastAsia="宋体" w:hAnsi="宋体" w:cs="宋体" w:hint="eastAsia"/>
          <w:kern w:val="0"/>
          <w:sz w:val="24"/>
          <w:szCs w:val="24"/>
        </w:rPr>
        <w:t>三、</w:t>
      </w:r>
      <w:r w:rsidR="00F328E3">
        <w:rPr>
          <w:rFonts w:ascii="宋体" w:eastAsia="宋体" w:hAnsi="宋体" w:cs="宋体" w:hint="eastAsia"/>
          <w:kern w:val="0"/>
          <w:sz w:val="24"/>
          <w:szCs w:val="24"/>
        </w:rPr>
        <w:t>投标要求</w:t>
      </w:r>
    </w:p>
    <w:p w:rsidR="007A79C7" w:rsidRPr="00DD1B1A" w:rsidRDefault="007A79C7" w:rsidP="007A79C7">
      <w:pPr>
        <w:spacing w:line="360" w:lineRule="auto"/>
        <w:rPr>
          <w:rFonts w:ascii="宋体" w:eastAsia="宋体" w:hAnsi="宋体" w:cs="宋体"/>
          <w:kern w:val="0"/>
          <w:sz w:val="24"/>
          <w:szCs w:val="24"/>
        </w:rPr>
      </w:pPr>
      <w:r w:rsidRPr="00DD1B1A">
        <w:rPr>
          <w:rFonts w:ascii="宋体" w:eastAsia="宋体" w:hAnsi="宋体" w:cs="宋体" w:hint="eastAsia"/>
          <w:kern w:val="0"/>
          <w:sz w:val="24"/>
          <w:szCs w:val="24"/>
        </w:rPr>
        <w:t>参与投标应提供以下资料（标书一正三副，正本须加盖红章）：</w:t>
      </w:r>
    </w:p>
    <w:p w:rsidR="007A79C7" w:rsidRPr="00DD1B1A" w:rsidRDefault="007A79C7" w:rsidP="007A79C7">
      <w:pPr>
        <w:widowControl/>
        <w:spacing w:line="360" w:lineRule="auto"/>
        <w:jc w:val="left"/>
        <w:rPr>
          <w:rFonts w:ascii="宋体" w:eastAsia="宋体" w:hAnsi="宋体" w:cs="宋体"/>
          <w:kern w:val="0"/>
          <w:sz w:val="24"/>
          <w:szCs w:val="24"/>
        </w:rPr>
      </w:pPr>
      <w:r w:rsidRPr="00DD1B1A">
        <w:rPr>
          <w:rFonts w:ascii="宋体" w:eastAsia="宋体" w:hAnsi="宋体" w:cs="宋体" w:hint="eastAsia"/>
          <w:kern w:val="0"/>
          <w:sz w:val="24"/>
          <w:szCs w:val="24"/>
        </w:rPr>
        <w:t>1</w:t>
      </w:r>
      <w:r w:rsidR="00597A3A">
        <w:rPr>
          <w:rFonts w:ascii="宋体" w:eastAsia="宋体" w:hAnsi="宋体" w:cs="宋体" w:hint="eastAsia"/>
          <w:kern w:val="0"/>
          <w:sz w:val="24"/>
          <w:szCs w:val="24"/>
        </w:rPr>
        <w:t>、</w:t>
      </w:r>
      <w:r w:rsidRPr="00DD1B1A">
        <w:rPr>
          <w:rFonts w:ascii="宋体" w:eastAsia="宋体" w:hAnsi="宋体" w:cs="宋体" w:hint="eastAsia"/>
          <w:kern w:val="0"/>
          <w:sz w:val="24"/>
          <w:szCs w:val="24"/>
        </w:rPr>
        <w:t>营业执照复印件</w:t>
      </w:r>
      <w:r w:rsidR="00C27A3B">
        <w:rPr>
          <w:rFonts w:ascii="宋体" w:eastAsia="宋体" w:hAnsi="宋体" w:cs="宋体"/>
          <w:kern w:val="0"/>
          <w:sz w:val="24"/>
          <w:szCs w:val="24"/>
        </w:rPr>
        <w:t>加盖公章</w:t>
      </w:r>
      <w:r w:rsidRPr="00DD1B1A">
        <w:rPr>
          <w:rFonts w:ascii="宋体" w:eastAsia="宋体" w:hAnsi="宋体" w:cs="宋体" w:hint="eastAsia"/>
          <w:kern w:val="0"/>
          <w:sz w:val="24"/>
          <w:szCs w:val="24"/>
        </w:rPr>
        <w:t>；</w:t>
      </w:r>
    </w:p>
    <w:p w:rsidR="009E5F30" w:rsidRDefault="007A79C7" w:rsidP="007A79C7">
      <w:pPr>
        <w:widowControl/>
        <w:spacing w:line="360" w:lineRule="auto"/>
        <w:jc w:val="left"/>
        <w:rPr>
          <w:rFonts w:ascii="宋体" w:eastAsia="宋体" w:hAnsi="宋体" w:cs="宋体"/>
          <w:kern w:val="0"/>
          <w:sz w:val="24"/>
          <w:szCs w:val="24"/>
        </w:rPr>
      </w:pPr>
      <w:r w:rsidRPr="00DD1B1A">
        <w:rPr>
          <w:rFonts w:ascii="宋体" w:eastAsia="宋体" w:hAnsi="宋体" w:cs="宋体" w:hint="eastAsia"/>
          <w:kern w:val="0"/>
          <w:sz w:val="24"/>
          <w:szCs w:val="24"/>
        </w:rPr>
        <w:t>2</w:t>
      </w:r>
      <w:r w:rsidR="00597A3A">
        <w:rPr>
          <w:rFonts w:ascii="宋体" w:eastAsia="宋体" w:hAnsi="宋体" w:cs="宋体" w:hint="eastAsia"/>
          <w:kern w:val="0"/>
          <w:sz w:val="24"/>
          <w:szCs w:val="24"/>
        </w:rPr>
        <w:t>、</w:t>
      </w:r>
      <w:r w:rsidR="00C27A3B">
        <w:rPr>
          <w:rFonts w:ascii="宋体" w:eastAsia="宋体" w:hAnsi="宋体" w:cs="宋体" w:hint="eastAsia"/>
          <w:kern w:val="0"/>
          <w:sz w:val="24"/>
          <w:szCs w:val="24"/>
        </w:rPr>
        <w:t>企业经营许可证</w:t>
      </w:r>
      <w:r w:rsidR="00A80AE5">
        <w:rPr>
          <w:rFonts w:ascii="宋体" w:eastAsia="宋体" w:hAnsi="宋体" w:cs="宋体" w:hint="eastAsia"/>
          <w:kern w:val="0"/>
          <w:sz w:val="24"/>
          <w:szCs w:val="24"/>
        </w:rPr>
        <w:t>及</w:t>
      </w:r>
      <w:r w:rsidR="00F328E3">
        <w:rPr>
          <w:rFonts w:ascii="宋体" w:eastAsia="宋体" w:hAnsi="宋体" w:cs="宋体" w:hint="eastAsia"/>
          <w:kern w:val="0"/>
          <w:sz w:val="24"/>
          <w:szCs w:val="24"/>
        </w:rPr>
        <w:t>本</w:t>
      </w:r>
      <w:r w:rsidR="00A80AE5">
        <w:rPr>
          <w:rFonts w:ascii="宋体" w:eastAsia="宋体" w:hAnsi="宋体" w:cs="宋体" w:hint="eastAsia"/>
          <w:kern w:val="0"/>
          <w:sz w:val="24"/>
          <w:szCs w:val="24"/>
        </w:rPr>
        <w:t>项目</w:t>
      </w:r>
      <w:r w:rsidR="00F328E3">
        <w:rPr>
          <w:rFonts w:ascii="宋体" w:eastAsia="宋体" w:hAnsi="宋体" w:cs="宋体" w:hint="eastAsia"/>
          <w:kern w:val="0"/>
          <w:sz w:val="24"/>
          <w:szCs w:val="24"/>
        </w:rPr>
        <w:t>所需</w:t>
      </w:r>
      <w:r w:rsidR="00A80AE5">
        <w:rPr>
          <w:rFonts w:ascii="宋体" w:eastAsia="宋体" w:hAnsi="宋体" w:cs="宋体" w:hint="eastAsia"/>
          <w:kern w:val="0"/>
          <w:sz w:val="24"/>
          <w:szCs w:val="24"/>
        </w:rPr>
        <w:t>相关资质</w:t>
      </w:r>
      <w:r w:rsidR="00F328E3">
        <w:rPr>
          <w:rFonts w:ascii="宋体" w:eastAsia="宋体" w:hAnsi="宋体" w:cs="宋体" w:hint="eastAsia"/>
          <w:kern w:val="0"/>
          <w:sz w:val="24"/>
          <w:szCs w:val="24"/>
        </w:rPr>
        <w:t>文件</w:t>
      </w:r>
      <w:r w:rsidR="009E5F30">
        <w:rPr>
          <w:rFonts w:ascii="宋体" w:eastAsia="宋体" w:hAnsi="宋体" w:cs="宋体" w:hint="eastAsia"/>
          <w:kern w:val="0"/>
          <w:sz w:val="24"/>
          <w:szCs w:val="24"/>
        </w:rPr>
        <w:t>；</w:t>
      </w:r>
    </w:p>
    <w:p w:rsidR="007A79C7" w:rsidRDefault="007A79C7" w:rsidP="007A79C7">
      <w:pPr>
        <w:widowControl/>
        <w:spacing w:line="360" w:lineRule="auto"/>
        <w:jc w:val="left"/>
        <w:rPr>
          <w:rFonts w:ascii="宋体" w:eastAsia="宋体" w:hAnsi="宋体" w:cs="宋体"/>
          <w:kern w:val="0"/>
          <w:sz w:val="24"/>
          <w:szCs w:val="24"/>
        </w:rPr>
      </w:pPr>
      <w:r w:rsidRPr="00DD1B1A">
        <w:rPr>
          <w:rFonts w:ascii="宋体" w:eastAsia="宋体" w:hAnsi="宋体" w:cs="宋体" w:hint="eastAsia"/>
          <w:kern w:val="0"/>
          <w:sz w:val="24"/>
          <w:szCs w:val="24"/>
        </w:rPr>
        <w:t>3</w:t>
      </w:r>
      <w:r w:rsidR="00597A3A">
        <w:rPr>
          <w:rFonts w:ascii="宋体" w:eastAsia="宋体" w:hAnsi="宋体" w:cs="宋体" w:hint="eastAsia"/>
          <w:kern w:val="0"/>
          <w:sz w:val="24"/>
          <w:szCs w:val="24"/>
        </w:rPr>
        <w:t>、</w:t>
      </w:r>
      <w:r w:rsidRPr="00DD1B1A">
        <w:rPr>
          <w:rFonts w:ascii="宋体" w:eastAsia="宋体" w:hAnsi="宋体" w:cs="宋体" w:hint="eastAsia"/>
          <w:kern w:val="0"/>
          <w:sz w:val="24"/>
          <w:szCs w:val="24"/>
        </w:rPr>
        <w:t>投标代表的法人授权书及身份证复印件，并带身份证原件；</w:t>
      </w:r>
    </w:p>
    <w:p w:rsidR="00A80AE5" w:rsidRPr="00DD1B1A" w:rsidRDefault="00A80AE5" w:rsidP="007A79C7">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4</w:t>
      </w:r>
      <w:r w:rsidR="00597A3A">
        <w:rPr>
          <w:rFonts w:ascii="宋体" w:eastAsia="宋体" w:hAnsi="宋体" w:cs="宋体" w:hint="eastAsia"/>
          <w:kern w:val="0"/>
          <w:sz w:val="24"/>
          <w:szCs w:val="24"/>
        </w:rPr>
        <w:t>、</w:t>
      </w:r>
      <w:r>
        <w:rPr>
          <w:rFonts w:ascii="宋体" w:eastAsia="宋体" w:hAnsi="宋体" w:cs="宋体" w:hint="eastAsia"/>
          <w:kern w:val="0"/>
          <w:sz w:val="24"/>
          <w:szCs w:val="24"/>
        </w:rPr>
        <w:t>提供</w:t>
      </w:r>
      <w:r w:rsidR="00D02FE2">
        <w:rPr>
          <w:rFonts w:ascii="宋体" w:eastAsia="宋体" w:hAnsi="宋体" w:cs="宋体" w:hint="eastAsia"/>
          <w:kern w:val="0"/>
          <w:sz w:val="24"/>
          <w:szCs w:val="24"/>
        </w:rPr>
        <w:t>该项目</w:t>
      </w:r>
      <w:r>
        <w:rPr>
          <w:rFonts w:ascii="宋体" w:eastAsia="宋体" w:hAnsi="宋体" w:cs="宋体" w:hint="eastAsia"/>
          <w:kern w:val="0"/>
          <w:sz w:val="24"/>
          <w:szCs w:val="24"/>
        </w:rPr>
        <w:t>服务</w:t>
      </w:r>
      <w:r w:rsidR="00CC156F">
        <w:rPr>
          <w:rFonts w:ascii="宋体" w:eastAsia="宋体" w:hAnsi="宋体" w:cs="宋体" w:hint="eastAsia"/>
          <w:kern w:val="0"/>
          <w:sz w:val="24"/>
          <w:szCs w:val="24"/>
        </w:rPr>
        <w:t>人员</w:t>
      </w:r>
      <w:r w:rsidR="00D02FE2">
        <w:rPr>
          <w:rFonts w:ascii="宋体" w:eastAsia="宋体" w:hAnsi="宋体" w:cs="宋体" w:hint="eastAsia"/>
          <w:kern w:val="0"/>
          <w:sz w:val="24"/>
          <w:szCs w:val="24"/>
        </w:rPr>
        <w:t>的</w:t>
      </w:r>
      <w:r>
        <w:rPr>
          <w:rFonts w:ascii="宋体" w:eastAsia="宋体" w:hAnsi="宋体" w:cs="宋体" w:hint="eastAsia"/>
          <w:kern w:val="0"/>
          <w:sz w:val="24"/>
          <w:szCs w:val="24"/>
        </w:rPr>
        <w:t>相关资质证明及身份证</w:t>
      </w:r>
      <w:r w:rsidRPr="00DD1B1A">
        <w:rPr>
          <w:rFonts w:ascii="宋体" w:eastAsia="宋体" w:hAnsi="宋体" w:cs="宋体" w:hint="eastAsia"/>
          <w:kern w:val="0"/>
          <w:sz w:val="24"/>
          <w:szCs w:val="24"/>
        </w:rPr>
        <w:t>复印件</w:t>
      </w:r>
      <w:r>
        <w:rPr>
          <w:rFonts w:ascii="宋体" w:eastAsia="宋体" w:hAnsi="宋体" w:cs="宋体" w:hint="eastAsia"/>
          <w:kern w:val="0"/>
          <w:sz w:val="24"/>
          <w:szCs w:val="24"/>
        </w:rPr>
        <w:t>；</w:t>
      </w:r>
    </w:p>
    <w:p w:rsidR="007A79C7" w:rsidRPr="00DD1B1A" w:rsidRDefault="00752E2E" w:rsidP="007A79C7">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5</w:t>
      </w:r>
      <w:r w:rsidR="00597A3A">
        <w:rPr>
          <w:rFonts w:ascii="宋体" w:eastAsia="宋体" w:hAnsi="宋体" w:cs="宋体" w:hint="eastAsia"/>
          <w:kern w:val="0"/>
          <w:sz w:val="24"/>
          <w:szCs w:val="24"/>
        </w:rPr>
        <w:t>、</w:t>
      </w:r>
      <w:r w:rsidR="007A79C7" w:rsidRPr="00DD1B1A">
        <w:rPr>
          <w:rFonts w:ascii="宋体" w:eastAsia="宋体" w:hAnsi="宋体" w:cs="宋体" w:hint="eastAsia"/>
          <w:kern w:val="0"/>
          <w:sz w:val="24"/>
          <w:szCs w:val="24"/>
        </w:rPr>
        <w:t>廉洁承诺书；</w:t>
      </w:r>
    </w:p>
    <w:p w:rsidR="009E5F30" w:rsidRPr="009E5F30" w:rsidRDefault="00752E2E" w:rsidP="007A79C7">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6</w:t>
      </w:r>
      <w:r w:rsidR="00597A3A">
        <w:rPr>
          <w:rFonts w:ascii="宋体" w:eastAsia="宋体" w:hAnsi="宋体" w:cs="宋体" w:hint="eastAsia"/>
          <w:kern w:val="0"/>
          <w:sz w:val="24"/>
          <w:szCs w:val="24"/>
        </w:rPr>
        <w:t>、</w:t>
      </w:r>
      <w:r w:rsidR="00A80AE5">
        <w:rPr>
          <w:rFonts w:ascii="宋体" w:eastAsia="宋体" w:hAnsi="宋体" w:cs="宋体" w:hint="eastAsia"/>
          <w:kern w:val="0"/>
          <w:sz w:val="24"/>
          <w:szCs w:val="24"/>
        </w:rPr>
        <w:t>投标一览表，</w:t>
      </w:r>
      <w:r w:rsidR="007A79C7" w:rsidRPr="00DD1B1A">
        <w:rPr>
          <w:rFonts w:ascii="宋体" w:eastAsia="宋体" w:hAnsi="宋体" w:cs="宋体" w:hint="eastAsia"/>
          <w:kern w:val="0"/>
          <w:sz w:val="24"/>
          <w:szCs w:val="24"/>
        </w:rPr>
        <w:t>投标报价表</w:t>
      </w:r>
      <w:r w:rsidR="00A80AE5">
        <w:rPr>
          <w:rFonts w:ascii="宋体" w:eastAsia="宋体" w:hAnsi="宋体" w:cs="宋体" w:hint="eastAsia"/>
          <w:kern w:val="0"/>
          <w:sz w:val="24"/>
          <w:szCs w:val="24"/>
        </w:rPr>
        <w:t>及</w:t>
      </w:r>
      <w:r w:rsidR="00CC156F">
        <w:rPr>
          <w:rFonts w:ascii="宋体" w:eastAsia="宋体" w:hAnsi="宋体" w:cs="宋体" w:hint="eastAsia"/>
          <w:kern w:val="0"/>
          <w:sz w:val="24"/>
          <w:szCs w:val="24"/>
        </w:rPr>
        <w:t>项目清单</w:t>
      </w:r>
      <w:r w:rsidR="007A79C7" w:rsidRPr="00DD1B1A">
        <w:rPr>
          <w:rFonts w:ascii="宋体" w:eastAsia="宋体" w:hAnsi="宋体" w:cs="宋体" w:hint="eastAsia"/>
          <w:kern w:val="0"/>
          <w:sz w:val="24"/>
          <w:szCs w:val="24"/>
        </w:rPr>
        <w:t>；</w:t>
      </w:r>
    </w:p>
    <w:p w:rsidR="007A79C7" w:rsidRPr="00DD1B1A" w:rsidRDefault="00752E2E" w:rsidP="007A79C7">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7</w:t>
      </w:r>
      <w:r w:rsidR="00597A3A">
        <w:rPr>
          <w:rFonts w:ascii="宋体" w:eastAsia="宋体" w:hAnsi="宋体" w:cs="宋体" w:hint="eastAsia"/>
          <w:kern w:val="0"/>
          <w:sz w:val="24"/>
          <w:szCs w:val="24"/>
        </w:rPr>
        <w:t>、</w:t>
      </w:r>
      <w:r w:rsidR="00C27A3B">
        <w:rPr>
          <w:rFonts w:ascii="宋体" w:eastAsia="宋体" w:hAnsi="宋体" w:cs="宋体" w:hint="eastAsia"/>
          <w:kern w:val="0"/>
          <w:sz w:val="24"/>
          <w:szCs w:val="24"/>
        </w:rPr>
        <w:t>近三年</w:t>
      </w:r>
      <w:r w:rsidR="007A79C7" w:rsidRPr="00DD1B1A">
        <w:rPr>
          <w:rFonts w:ascii="宋体" w:eastAsia="宋体" w:hAnsi="宋体" w:cs="宋体" w:hint="eastAsia"/>
          <w:kern w:val="0"/>
          <w:sz w:val="24"/>
          <w:szCs w:val="24"/>
        </w:rPr>
        <w:t>同类业绩（提供合同</w:t>
      </w:r>
      <w:r w:rsidR="00C27A3B">
        <w:rPr>
          <w:rFonts w:ascii="宋体" w:eastAsia="宋体" w:hAnsi="宋体" w:cs="宋体"/>
          <w:kern w:val="0"/>
          <w:sz w:val="24"/>
          <w:szCs w:val="24"/>
        </w:rPr>
        <w:t>或中标通知书</w:t>
      </w:r>
      <w:r w:rsidR="007A79C7" w:rsidRPr="00DD1B1A">
        <w:rPr>
          <w:rFonts w:ascii="宋体" w:eastAsia="宋体" w:hAnsi="宋体" w:cs="宋体" w:hint="eastAsia"/>
          <w:kern w:val="0"/>
          <w:sz w:val="24"/>
          <w:szCs w:val="24"/>
        </w:rPr>
        <w:t>复印件加盖公章</w:t>
      </w:r>
      <w:r w:rsidR="00C27A3B">
        <w:rPr>
          <w:rFonts w:ascii="宋体" w:eastAsia="宋体" w:hAnsi="宋体" w:cs="宋体" w:hint="eastAsia"/>
          <w:kern w:val="0"/>
          <w:sz w:val="24"/>
          <w:szCs w:val="24"/>
        </w:rPr>
        <w:t>，</w:t>
      </w:r>
      <w:r w:rsidR="00C27A3B">
        <w:rPr>
          <w:rFonts w:ascii="宋体" w:eastAsia="宋体" w:hAnsi="宋体" w:cs="宋体"/>
          <w:kern w:val="0"/>
          <w:sz w:val="24"/>
          <w:szCs w:val="24"/>
        </w:rPr>
        <w:t>原件备查</w:t>
      </w:r>
      <w:r w:rsidR="007A79C7" w:rsidRPr="00DD1B1A">
        <w:rPr>
          <w:rFonts w:ascii="宋体" w:eastAsia="宋体" w:hAnsi="宋体" w:cs="宋体" w:hint="eastAsia"/>
          <w:kern w:val="0"/>
          <w:sz w:val="24"/>
          <w:szCs w:val="24"/>
        </w:rPr>
        <w:t>）；</w:t>
      </w:r>
    </w:p>
    <w:p w:rsidR="007A79C7" w:rsidRPr="00DD1B1A" w:rsidRDefault="00752E2E" w:rsidP="007A79C7">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8</w:t>
      </w:r>
      <w:r w:rsidR="00597A3A">
        <w:rPr>
          <w:rFonts w:ascii="宋体" w:eastAsia="宋体" w:hAnsi="宋体" w:cs="宋体" w:hint="eastAsia"/>
          <w:kern w:val="0"/>
          <w:sz w:val="24"/>
          <w:szCs w:val="24"/>
        </w:rPr>
        <w:t>、</w:t>
      </w:r>
      <w:r w:rsidR="004849E6">
        <w:rPr>
          <w:rFonts w:ascii="宋体" w:eastAsia="宋体" w:hAnsi="宋体" w:cs="宋体" w:hint="eastAsia"/>
          <w:kern w:val="0"/>
          <w:sz w:val="24"/>
          <w:szCs w:val="24"/>
        </w:rPr>
        <w:t>服务</w:t>
      </w:r>
      <w:r w:rsidR="00F328E3">
        <w:rPr>
          <w:rFonts w:ascii="宋体" w:eastAsia="宋体" w:hAnsi="宋体" w:cs="宋体" w:hint="eastAsia"/>
          <w:kern w:val="0"/>
          <w:sz w:val="24"/>
          <w:szCs w:val="24"/>
        </w:rPr>
        <w:t>实施</w:t>
      </w:r>
      <w:r w:rsidR="004849E6">
        <w:rPr>
          <w:rFonts w:ascii="宋体" w:eastAsia="宋体" w:hAnsi="宋体" w:cs="宋体" w:hint="eastAsia"/>
          <w:kern w:val="0"/>
          <w:sz w:val="24"/>
          <w:szCs w:val="24"/>
        </w:rPr>
        <w:t>方案：包括</w:t>
      </w:r>
      <w:r w:rsidR="00F328E3">
        <w:rPr>
          <w:rFonts w:ascii="宋体" w:eastAsia="宋体" w:hAnsi="宋体" w:cs="宋体" w:hint="eastAsia"/>
          <w:kern w:val="0"/>
          <w:sz w:val="24"/>
          <w:szCs w:val="24"/>
        </w:rPr>
        <w:t>但不限于</w:t>
      </w:r>
      <w:r w:rsidR="00A80AE5">
        <w:rPr>
          <w:rFonts w:ascii="宋体" w:eastAsia="宋体" w:hAnsi="宋体" w:cs="宋体" w:hint="eastAsia"/>
          <w:kern w:val="0"/>
          <w:sz w:val="24"/>
          <w:szCs w:val="24"/>
        </w:rPr>
        <w:t>服务目标、服务团队</w:t>
      </w:r>
      <w:r w:rsidR="00212E76">
        <w:rPr>
          <w:rFonts w:ascii="宋体" w:eastAsia="宋体" w:hAnsi="宋体" w:cs="宋体" w:hint="eastAsia"/>
          <w:kern w:val="0"/>
          <w:sz w:val="24"/>
          <w:szCs w:val="24"/>
        </w:rPr>
        <w:t>、</w:t>
      </w:r>
      <w:r w:rsidR="00A80AE5">
        <w:rPr>
          <w:rFonts w:ascii="宋体" w:eastAsia="宋体" w:hAnsi="宋体" w:cs="宋体" w:hint="eastAsia"/>
          <w:kern w:val="0"/>
          <w:sz w:val="24"/>
          <w:szCs w:val="24"/>
        </w:rPr>
        <w:t>组织安排计划、进度计划及保证措施、质量保证措施、</w:t>
      </w:r>
      <w:r w:rsidR="000173F2">
        <w:rPr>
          <w:rFonts w:ascii="宋体" w:eastAsia="宋体" w:hAnsi="宋体" w:cs="宋体" w:hint="eastAsia"/>
          <w:kern w:val="0"/>
          <w:sz w:val="24"/>
          <w:szCs w:val="24"/>
        </w:rPr>
        <w:t>效果图</w:t>
      </w:r>
      <w:r w:rsidR="00F328E3">
        <w:rPr>
          <w:rFonts w:ascii="宋体" w:eastAsia="宋体" w:hAnsi="宋体" w:cs="宋体" w:hint="eastAsia"/>
          <w:kern w:val="0"/>
          <w:sz w:val="24"/>
          <w:szCs w:val="24"/>
        </w:rPr>
        <w:t>、售后服务方案</w:t>
      </w:r>
      <w:r w:rsidR="000173F2">
        <w:rPr>
          <w:rFonts w:ascii="宋体" w:eastAsia="宋体" w:hAnsi="宋体" w:cs="宋体" w:hint="eastAsia"/>
          <w:kern w:val="0"/>
          <w:sz w:val="24"/>
          <w:szCs w:val="24"/>
        </w:rPr>
        <w:t>及</w:t>
      </w:r>
      <w:r w:rsidR="004849E6">
        <w:rPr>
          <w:rFonts w:ascii="宋体" w:eastAsia="宋体" w:hAnsi="宋体" w:cs="宋体" w:hint="eastAsia"/>
          <w:kern w:val="0"/>
          <w:sz w:val="24"/>
          <w:szCs w:val="24"/>
        </w:rPr>
        <w:t>合理化建议等；</w:t>
      </w:r>
    </w:p>
    <w:p w:rsidR="007A79C7" w:rsidRDefault="00752E2E" w:rsidP="007A79C7">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9</w:t>
      </w:r>
      <w:r w:rsidR="00597A3A">
        <w:rPr>
          <w:rFonts w:ascii="宋体" w:eastAsia="宋体" w:hAnsi="宋体" w:cs="宋体" w:hint="eastAsia"/>
          <w:kern w:val="0"/>
          <w:sz w:val="24"/>
          <w:szCs w:val="24"/>
        </w:rPr>
        <w:t>、</w:t>
      </w:r>
      <w:r w:rsidR="007A79C7" w:rsidRPr="00DD1B1A">
        <w:rPr>
          <w:rFonts w:ascii="宋体" w:eastAsia="宋体" w:hAnsi="宋体" w:cs="宋体" w:hint="eastAsia"/>
          <w:kern w:val="0"/>
          <w:sz w:val="24"/>
          <w:szCs w:val="24"/>
        </w:rPr>
        <w:t>标书文件需装订成册，不接收活页形式或通过夹子成型的标书。</w:t>
      </w:r>
    </w:p>
    <w:p w:rsidR="00C27A3B" w:rsidRPr="00C27A3B" w:rsidRDefault="00752E2E" w:rsidP="007A79C7">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10</w:t>
      </w:r>
      <w:r w:rsidR="00597A3A">
        <w:rPr>
          <w:rFonts w:ascii="宋体" w:eastAsia="宋体" w:hAnsi="宋体" w:cs="宋体" w:hint="eastAsia"/>
          <w:kern w:val="0"/>
          <w:sz w:val="24"/>
          <w:szCs w:val="24"/>
        </w:rPr>
        <w:t>、</w:t>
      </w:r>
      <w:r w:rsidR="00C27A3B">
        <w:rPr>
          <w:rFonts w:ascii="宋体" w:eastAsia="宋体" w:hAnsi="宋体" w:cs="宋体"/>
          <w:kern w:val="0"/>
          <w:sz w:val="24"/>
          <w:szCs w:val="24"/>
        </w:rPr>
        <w:t>本项目不接受联合体投标</w:t>
      </w:r>
      <w:r w:rsidR="00C27A3B">
        <w:rPr>
          <w:rFonts w:ascii="宋体" w:eastAsia="宋体" w:hAnsi="宋体" w:cs="宋体" w:hint="eastAsia"/>
          <w:kern w:val="0"/>
          <w:sz w:val="24"/>
          <w:szCs w:val="24"/>
        </w:rPr>
        <w:t>。</w:t>
      </w:r>
    </w:p>
    <w:p w:rsidR="007156C9" w:rsidRDefault="004941A8" w:rsidP="007A79C7">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三</w:t>
      </w:r>
      <w:r w:rsidR="007156C9">
        <w:rPr>
          <w:rFonts w:ascii="宋体" w:eastAsia="宋体" w:hAnsi="宋体" w:cs="宋体" w:hint="eastAsia"/>
          <w:kern w:val="0"/>
          <w:sz w:val="24"/>
          <w:szCs w:val="24"/>
        </w:rPr>
        <w:t>、商务条款：</w:t>
      </w:r>
    </w:p>
    <w:p w:rsidR="00CC156F" w:rsidRDefault="004949B9" w:rsidP="007A79C7">
      <w:pPr>
        <w:widowControl/>
        <w:spacing w:line="360" w:lineRule="auto"/>
        <w:jc w:val="left"/>
        <w:rPr>
          <w:rFonts w:ascii="宋体" w:eastAsia="宋体" w:hAnsi="宋体" w:cs="宋体"/>
          <w:bCs/>
          <w:kern w:val="0"/>
          <w:sz w:val="24"/>
          <w:szCs w:val="24"/>
        </w:rPr>
      </w:pPr>
      <w:r>
        <w:rPr>
          <w:rFonts w:ascii="宋体" w:eastAsia="宋体" w:hAnsi="宋体" w:cs="宋体" w:hint="eastAsia"/>
          <w:kern w:val="0"/>
          <w:sz w:val="24"/>
          <w:szCs w:val="24"/>
        </w:rPr>
        <w:t>完成</w:t>
      </w:r>
      <w:r w:rsidR="007156C9">
        <w:rPr>
          <w:rFonts w:ascii="宋体" w:eastAsia="宋体" w:hAnsi="宋体" w:cs="宋体" w:hint="eastAsia"/>
          <w:kern w:val="0"/>
          <w:sz w:val="24"/>
          <w:szCs w:val="24"/>
        </w:rPr>
        <w:t>时间：</w:t>
      </w:r>
      <w:r w:rsidR="00F328E3">
        <w:rPr>
          <w:rFonts w:ascii="宋体" w:eastAsia="宋体" w:hAnsi="宋体" w:cs="宋体" w:hint="eastAsia"/>
          <w:bCs/>
          <w:kern w:val="0"/>
          <w:sz w:val="24"/>
          <w:szCs w:val="24"/>
        </w:rPr>
        <w:t>合同签订后一个月内</w:t>
      </w:r>
      <w:r>
        <w:rPr>
          <w:rFonts w:ascii="宋体" w:eastAsia="宋体" w:hAnsi="宋体" w:cs="宋体" w:hint="eastAsia"/>
          <w:bCs/>
          <w:kern w:val="0"/>
          <w:sz w:val="24"/>
          <w:szCs w:val="24"/>
        </w:rPr>
        <w:t>完成</w:t>
      </w:r>
      <w:r w:rsidR="007156C9" w:rsidRPr="007156C9">
        <w:rPr>
          <w:rFonts w:ascii="宋体" w:eastAsia="宋体" w:hAnsi="宋体" w:cs="宋体" w:hint="eastAsia"/>
          <w:bCs/>
          <w:kern w:val="0"/>
          <w:sz w:val="24"/>
          <w:szCs w:val="24"/>
        </w:rPr>
        <w:t>，或者按照医院实际需</w:t>
      </w:r>
      <w:r>
        <w:rPr>
          <w:rFonts w:ascii="宋体" w:eastAsia="宋体" w:hAnsi="宋体" w:cs="宋体" w:hint="eastAsia"/>
          <w:bCs/>
          <w:kern w:val="0"/>
          <w:sz w:val="24"/>
          <w:szCs w:val="24"/>
        </w:rPr>
        <w:t>要</w:t>
      </w:r>
      <w:r w:rsidR="007156C9" w:rsidRPr="007156C9">
        <w:rPr>
          <w:rFonts w:ascii="宋体" w:eastAsia="宋体" w:hAnsi="宋体" w:cs="宋体" w:hint="eastAsia"/>
          <w:bCs/>
          <w:kern w:val="0"/>
          <w:sz w:val="24"/>
          <w:szCs w:val="24"/>
        </w:rPr>
        <w:t>时间</w:t>
      </w:r>
      <w:r w:rsidR="00F328E3">
        <w:rPr>
          <w:rFonts w:ascii="宋体" w:eastAsia="宋体" w:hAnsi="宋体" w:cs="宋体" w:hint="eastAsia"/>
          <w:bCs/>
          <w:kern w:val="0"/>
          <w:sz w:val="24"/>
          <w:szCs w:val="24"/>
        </w:rPr>
        <w:t>完成</w:t>
      </w:r>
      <w:r w:rsidR="007156C9" w:rsidRPr="007156C9">
        <w:rPr>
          <w:rFonts w:ascii="宋体" w:eastAsia="宋体" w:hAnsi="宋体" w:cs="宋体" w:hint="eastAsia"/>
          <w:bCs/>
          <w:kern w:val="0"/>
          <w:sz w:val="24"/>
          <w:szCs w:val="24"/>
        </w:rPr>
        <w:t>。</w:t>
      </w:r>
    </w:p>
    <w:p w:rsidR="007156C9" w:rsidRPr="007156C9" w:rsidRDefault="007156C9" w:rsidP="007A79C7">
      <w:pPr>
        <w:widowControl/>
        <w:spacing w:line="360" w:lineRule="auto"/>
        <w:jc w:val="left"/>
        <w:rPr>
          <w:rFonts w:ascii="宋体" w:eastAsia="宋体" w:hAnsi="宋体" w:cs="宋体"/>
          <w:kern w:val="0"/>
          <w:sz w:val="24"/>
          <w:szCs w:val="24"/>
        </w:rPr>
      </w:pPr>
      <w:r w:rsidRPr="007156C9">
        <w:rPr>
          <w:rFonts w:ascii="宋体" w:eastAsia="宋体" w:hAnsi="宋体" w:cs="宋体" w:hint="eastAsia"/>
          <w:bCs/>
          <w:kern w:val="0"/>
          <w:sz w:val="24"/>
          <w:szCs w:val="24"/>
        </w:rPr>
        <w:t>付款方式：</w:t>
      </w:r>
      <w:r w:rsidR="004949B9">
        <w:rPr>
          <w:rFonts w:ascii="宋体" w:eastAsia="宋体" w:hAnsi="宋体" w:cs="宋体" w:hint="eastAsia"/>
          <w:bCs/>
          <w:kern w:val="0"/>
          <w:sz w:val="24"/>
          <w:szCs w:val="24"/>
        </w:rPr>
        <w:t>项目完成</w:t>
      </w:r>
      <w:proofErr w:type="gramStart"/>
      <w:r w:rsidR="00510E7D">
        <w:rPr>
          <w:rFonts w:ascii="宋体" w:eastAsia="宋体" w:hAnsi="宋体" w:cs="宋体" w:hint="eastAsia"/>
          <w:bCs/>
          <w:kern w:val="0"/>
          <w:sz w:val="24"/>
          <w:szCs w:val="24"/>
        </w:rPr>
        <w:t>后</w:t>
      </w:r>
      <w:r w:rsidR="004949B9">
        <w:rPr>
          <w:rFonts w:ascii="宋体" w:eastAsia="宋体" w:hAnsi="宋体" w:cs="宋体" w:hint="eastAsia"/>
          <w:bCs/>
          <w:kern w:val="0"/>
          <w:sz w:val="24"/>
          <w:szCs w:val="24"/>
        </w:rPr>
        <w:t>二月</w:t>
      </w:r>
      <w:proofErr w:type="gramEnd"/>
      <w:r w:rsidR="004949B9">
        <w:rPr>
          <w:rFonts w:ascii="宋体" w:eastAsia="宋体" w:hAnsi="宋体" w:cs="宋体" w:hint="eastAsia"/>
          <w:bCs/>
          <w:kern w:val="0"/>
          <w:sz w:val="24"/>
          <w:szCs w:val="24"/>
        </w:rPr>
        <w:t>内支付。</w:t>
      </w:r>
    </w:p>
    <w:p w:rsidR="007A79C7" w:rsidRPr="00DD1B1A" w:rsidRDefault="004941A8" w:rsidP="005B6E4E">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四</w:t>
      </w:r>
      <w:r w:rsidR="005B6E4E" w:rsidRPr="00DD1B1A">
        <w:rPr>
          <w:rFonts w:ascii="宋体" w:eastAsia="宋体" w:hAnsi="宋体" w:cs="宋体" w:hint="eastAsia"/>
          <w:kern w:val="0"/>
          <w:sz w:val="24"/>
          <w:szCs w:val="24"/>
        </w:rPr>
        <w:t>、</w:t>
      </w:r>
      <w:r w:rsidR="007A79C7" w:rsidRPr="00DD1B1A">
        <w:rPr>
          <w:rFonts w:ascii="宋体" w:eastAsia="宋体" w:hAnsi="宋体" w:cs="宋体" w:hint="eastAsia"/>
          <w:kern w:val="0"/>
          <w:sz w:val="24"/>
          <w:szCs w:val="24"/>
        </w:rPr>
        <w:t>报名事项：</w:t>
      </w:r>
    </w:p>
    <w:p w:rsidR="005B6E4E" w:rsidRPr="00F328E3" w:rsidRDefault="005B6E4E" w:rsidP="00F328E3">
      <w:pPr>
        <w:widowControl/>
        <w:spacing w:line="360" w:lineRule="auto"/>
        <w:jc w:val="left"/>
        <w:rPr>
          <w:rFonts w:ascii="宋体" w:eastAsia="宋体" w:hAnsi="宋体" w:cs="宋体"/>
          <w:bCs/>
          <w:kern w:val="0"/>
          <w:sz w:val="24"/>
          <w:szCs w:val="24"/>
        </w:rPr>
      </w:pPr>
      <w:proofErr w:type="gramStart"/>
      <w:r w:rsidRPr="00F328E3">
        <w:rPr>
          <w:rFonts w:ascii="宋体" w:eastAsia="宋体" w:hAnsi="宋体" w:cs="宋体" w:hint="eastAsia"/>
          <w:bCs/>
          <w:kern w:val="0"/>
          <w:sz w:val="24"/>
          <w:szCs w:val="24"/>
        </w:rPr>
        <w:t>请符合</w:t>
      </w:r>
      <w:proofErr w:type="gramEnd"/>
      <w:r w:rsidRPr="00F328E3">
        <w:rPr>
          <w:rFonts w:ascii="宋体" w:eastAsia="宋体" w:hAnsi="宋体" w:cs="宋体" w:hint="eastAsia"/>
          <w:bCs/>
          <w:kern w:val="0"/>
          <w:sz w:val="24"/>
          <w:szCs w:val="24"/>
        </w:rPr>
        <w:t>资格的投标人到宁波大学附属人民医院采购中心（17-2号楼-201室）</w:t>
      </w:r>
      <w:r w:rsidR="00212E76" w:rsidRPr="00F328E3">
        <w:rPr>
          <w:rFonts w:ascii="宋体" w:eastAsia="宋体" w:hAnsi="宋体" w:cs="宋体" w:hint="eastAsia"/>
          <w:bCs/>
          <w:kern w:val="0"/>
          <w:sz w:val="24"/>
          <w:szCs w:val="24"/>
        </w:rPr>
        <w:t>报名</w:t>
      </w:r>
      <w:r w:rsidRPr="00F328E3">
        <w:rPr>
          <w:rFonts w:ascii="宋体" w:eastAsia="宋体" w:hAnsi="宋体" w:cs="宋体" w:hint="eastAsia"/>
          <w:bCs/>
          <w:kern w:val="0"/>
          <w:sz w:val="24"/>
          <w:szCs w:val="24"/>
        </w:rPr>
        <w:t>，</w:t>
      </w:r>
      <w:r w:rsidR="00457095">
        <w:rPr>
          <w:rFonts w:ascii="宋体" w:eastAsia="宋体" w:hAnsi="宋体" w:cs="宋体" w:hint="eastAsia"/>
          <w:bCs/>
          <w:kern w:val="0"/>
          <w:sz w:val="24"/>
          <w:szCs w:val="24"/>
        </w:rPr>
        <w:t>本项目接受电话报名，</w:t>
      </w:r>
      <w:r w:rsidRPr="00F328E3">
        <w:rPr>
          <w:rFonts w:ascii="宋体" w:eastAsia="宋体" w:hAnsi="宋体" w:cs="宋体" w:hint="eastAsia"/>
          <w:bCs/>
          <w:kern w:val="0"/>
          <w:sz w:val="24"/>
          <w:szCs w:val="24"/>
        </w:rPr>
        <w:t>联系人：肖老师</w:t>
      </w:r>
      <w:r w:rsidR="00A33775">
        <w:rPr>
          <w:rFonts w:ascii="宋体" w:eastAsia="宋体" w:hAnsi="宋体" w:cs="宋体" w:hint="eastAsia"/>
          <w:bCs/>
          <w:kern w:val="0"/>
          <w:sz w:val="24"/>
          <w:szCs w:val="24"/>
        </w:rPr>
        <w:t>、姚老师</w:t>
      </w:r>
      <w:r w:rsidRPr="00F328E3">
        <w:rPr>
          <w:rFonts w:ascii="宋体" w:eastAsia="宋体" w:hAnsi="宋体" w:cs="宋体" w:hint="eastAsia"/>
          <w:bCs/>
          <w:kern w:val="0"/>
          <w:sz w:val="24"/>
          <w:szCs w:val="24"/>
        </w:rPr>
        <w:t>，联系电话：0574-87016979。报名截止时间202</w:t>
      </w:r>
      <w:r w:rsidR="00A33775">
        <w:rPr>
          <w:rFonts w:ascii="宋体" w:eastAsia="宋体" w:hAnsi="宋体" w:cs="宋体" w:hint="eastAsia"/>
          <w:bCs/>
          <w:kern w:val="0"/>
          <w:sz w:val="24"/>
          <w:szCs w:val="24"/>
        </w:rPr>
        <w:t>6</w:t>
      </w:r>
      <w:r w:rsidRPr="00F328E3">
        <w:rPr>
          <w:rFonts w:ascii="宋体" w:eastAsia="宋体" w:hAnsi="宋体" w:cs="宋体" w:hint="eastAsia"/>
          <w:bCs/>
          <w:kern w:val="0"/>
          <w:sz w:val="24"/>
          <w:szCs w:val="24"/>
        </w:rPr>
        <w:t>年</w:t>
      </w:r>
      <w:r w:rsidR="00A33775">
        <w:rPr>
          <w:rFonts w:ascii="宋体" w:eastAsia="宋体" w:hAnsi="宋体" w:cs="宋体" w:hint="eastAsia"/>
          <w:bCs/>
          <w:kern w:val="0"/>
          <w:sz w:val="24"/>
          <w:szCs w:val="24"/>
        </w:rPr>
        <w:t>6</w:t>
      </w:r>
      <w:r w:rsidRPr="00F328E3">
        <w:rPr>
          <w:rFonts w:ascii="宋体" w:eastAsia="宋体" w:hAnsi="宋体" w:cs="宋体" w:hint="eastAsia"/>
          <w:bCs/>
          <w:kern w:val="0"/>
          <w:sz w:val="24"/>
          <w:szCs w:val="24"/>
        </w:rPr>
        <w:t>月</w:t>
      </w:r>
      <w:r w:rsidR="004949B9" w:rsidRPr="00F328E3">
        <w:rPr>
          <w:rFonts w:ascii="宋体" w:eastAsia="宋体" w:hAnsi="宋体" w:cs="宋体" w:hint="eastAsia"/>
          <w:bCs/>
          <w:kern w:val="0"/>
          <w:sz w:val="24"/>
          <w:szCs w:val="24"/>
        </w:rPr>
        <w:t>17</w:t>
      </w:r>
      <w:r w:rsidRPr="00F328E3">
        <w:rPr>
          <w:rFonts w:ascii="宋体" w:eastAsia="宋体" w:hAnsi="宋体" w:cs="宋体" w:hint="eastAsia"/>
          <w:bCs/>
          <w:kern w:val="0"/>
          <w:sz w:val="24"/>
          <w:szCs w:val="24"/>
        </w:rPr>
        <w:t>日1</w:t>
      </w:r>
      <w:r w:rsidR="004949B9" w:rsidRPr="00F328E3">
        <w:rPr>
          <w:rFonts w:ascii="宋体" w:eastAsia="宋体" w:hAnsi="宋体" w:cs="宋体" w:hint="eastAsia"/>
          <w:bCs/>
          <w:kern w:val="0"/>
          <w:sz w:val="24"/>
          <w:szCs w:val="24"/>
        </w:rPr>
        <w:t>7</w:t>
      </w:r>
      <w:r w:rsidRPr="00F328E3">
        <w:rPr>
          <w:rFonts w:ascii="宋体" w:eastAsia="宋体" w:hAnsi="宋体" w:cs="宋体" w:hint="eastAsia"/>
          <w:bCs/>
          <w:kern w:val="0"/>
          <w:sz w:val="24"/>
          <w:szCs w:val="24"/>
        </w:rPr>
        <w:t>：</w:t>
      </w:r>
      <w:r w:rsidR="00B71301" w:rsidRPr="00F328E3">
        <w:rPr>
          <w:rFonts w:ascii="宋体" w:eastAsia="宋体" w:hAnsi="宋体" w:cs="宋体" w:hint="eastAsia"/>
          <w:bCs/>
          <w:kern w:val="0"/>
          <w:sz w:val="24"/>
          <w:szCs w:val="24"/>
        </w:rPr>
        <w:t>00</w:t>
      </w:r>
      <w:r w:rsidRPr="00F328E3">
        <w:rPr>
          <w:rFonts w:ascii="宋体" w:eastAsia="宋体" w:hAnsi="宋体" w:cs="宋体" w:hint="eastAsia"/>
          <w:bCs/>
          <w:kern w:val="0"/>
          <w:sz w:val="24"/>
          <w:szCs w:val="24"/>
        </w:rPr>
        <w:t>。本次议</w:t>
      </w:r>
      <w:proofErr w:type="gramStart"/>
      <w:r w:rsidRPr="00F328E3">
        <w:rPr>
          <w:rFonts w:ascii="宋体" w:eastAsia="宋体" w:hAnsi="宋体" w:cs="宋体" w:hint="eastAsia"/>
          <w:bCs/>
          <w:kern w:val="0"/>
          <w:sz w:val="24"/>
          <w:szCs w:val="24"/>
        </w:rPr>
        <w:t>标时间</w:t>
      </w:r>
      <w:proofErr w:type="gramEnd"/>
      <w:r w:rsidRPr="00F328E3">
        <w:rPr>
          <w:rFonts w:ascii="宋体" w:eastAsia="宋体" w:hAnsi="宋体" w:cs="宋体" w:hint="eastAsia"/>
          <w:bCs/>
          <w:kern w:val="0"/>
          <w:sz w:val="24"/>
          <w:szCs w:val="24"/>
        </w:rPr>
        <w:t>定于202</w:t>
      </w:r>
      <w:r w:rsidR="00A33775">
        <w:rPr>
          <w:rFonts w:ascii="宋体" w:eastAsia="宋体" w:hAnsi="宋体" w:cs="宋体" w:hint="eastAsia"/>
          <w:bCs/>
          <w:kern w:val="0"/>
          <w:sz w:val="24"/>
          <w:szCs w:val="24"/>
        </w:rPr>
        <w:t>6</w:t>
      </w:r>
      <w:r w:rsidRPr="00F328E3">
        <w:rPr>
          <w:rFonts w:ascii="宋体" w:eastAsia="宋体" w:hAnsi="宋体" w:cs="宋体" w:hint="eastAsia"/>
          <w:bCs/>
          <w:kern w:val="0"/>
          <w:sz w:val="24"/>
          <w:szCs w:val="24"/>
        </w:rPr>
        <w:t>年</w:t>
      </w:r>
      <w:r w:rsidR="00A33775">
        <w:rPr>
          <w:rFonts w:ascii="宋体" w:eastAsia="宋体" w:hAnsi="宋体" w:cs="宋体" w:hint="eastAsia"/>
          <w:bCs/>
          <w:kern w:val="0"/>
          <w:sz w:val="24"/>
          <w:szCs w:val="24"/>
        </w:rPr>
        <w:t>6</w:t>
      </w:r>
      <w:r w:rsidRPr="00F328E3">
        <w:rPr>
          <w:rFonts w:ascii="宋体" w:eastAsia="宋体" w:hAnsi="宋体" w:cs="宋体" w:hint="eastAsia"/>
          <w:bCs/>
          <w:kern w:val="0"/>
          <w:sz w:val="24"/>
          <w:szCs w:val="24"/>
        </w:rPr>
        <w:t>月</w:t>
      </w:r>
      <w:r w:rsidR="004949B9" w:rsidRPr="00F328E3">
        <w:rPr>
          <w:rFonts w:ascii="宋体" w:eastAsia="宋体" w:hAnsi="宋体" w:cs="宋体" w:hint="eastAsia"/>
          <w:bCs/>
          <w:kern w:val="0"/>
          <w:sz w:val="24"/>
          <w:szCs w:val="24"/>
        </w:rPr>
        <w:t>18</w:t>
      </w:r>
      <w:r w:rsidRPr="00F328E3">
        <w:rPr>
          <w:rFonts w:ascii="宋体" w:eastAsia="宋体" w:hAnsi="宋体" w:cs="宋体" w:hint="eastAsia"/>
          <w:bCs/>
          <w:kern w:val="0"/>
          <w:sz w:val="24"/>
          <w:szCs w:val="24"/>
        </w:rPr>
        <w:t>日</w:t>
      </w:r>
      <w:r w:rsidR="002558D6">
        <w:rPr>
          <w:rFonts w:ascii="宋体" w:eastAsia="宋体" w:hAnsi="宋体" w:cs="宋体" w:hint="eastAsia"/>
          <w:bCs/>
          <w:kern w:val="0"/>
          <w:sz w:val="24"/>
          <w:szCs w:val="24"/>
        </w:rPr>
        <w:t>10时</w:t>
      </w:r>
      <w:r w:rsidRPr="00F328E3">
        <w:rPr>
          <w:rFonts w:ascii="宋体" w:eastAsia="宋体" w:hAnsi="宋体" w:cs="宋体" w:hint="eastAsia"/>
          <w:bCs/>
          <w:kern w:val="0"/>
          <w:sz w:val="24"/>
          <w:szCs w:val="24"/>
        </w:rPr>
        <w:t>，地点：16号楼</w:t>
      </w:r>
      <w:r w:rsidR="00A33775">
        <w:rPr>
          <w:rFonts w:ascii="宋体" w:eastAsia="宋体" w:hAnsi="宋体" w:cs="宋体" w:hint="eastAsia"/>
          <w:bCs/>
          <w:kern w:val="0"/>
          <w:sz w:val="24"/>
          <w:szCs w:val="24"/>
        </w:rPr>
        <w:t>2</w:t>
      </w:r>
      <w:r w:rsidR="00D91AB1" w:rsidRPr="00F328E3">
        <w:rPr>
          <w:rFonts w:ascii="宋体" w:eastAsia="宋体" w:hAnsi="宋体" w:cs="宋体" w:hint="eastAsia"/>
          <w:bCs/>
          <w:kern w:val="0"/>
          <w:sz w:val="24"/>
          <w:szCs w:val="24"/>
        </w:rPr>
        <w:t>楼</w:t>
      </w:r>
      <w:r w:rsidR="00A33775">
        <w:rPr>
          <w:rFonts w:ascii="宋体" w:eastAsia="宋体" w:hAnsi="宋体" w:cs="宋体" w:hint="eastAsia"/>
          <w:bCs/>
          <w:kern w:val="0"/>
          <w:sz w:val="24"/>
          <w:szCs w:val="24"/>
        </w:rPr>
        <w:t>218</w:t>
      </w:r>
      <w:r w:rsidRPr="00F328E3">
        <w:rPr>
          <w:rFonts w:ascii="宋体" w:eastAsia="宋体" w:hAnsi="宋体" w:cs="宋体" w:hint="eastAsia"/>
          <w:bCs/>
          <w:kern w:val="0"/>
          <w:sz w:val="24"/>
          <w:szCs w:val="24"/>
        </w:rPr>
        <w:t>会议室（具体时间地点将以现场报名登记时告知为准）。</w:t>
      </w:r>
    </w:p>
    <w:p w:rsidR="005B6E4E" w:rsidRPr="00F328E3" w:rsidRDefault="005B6E4E" w:rsidP="00F328E3">
      <w:pPr>
        <w:widowControl/>
        <w:spacing w:line="360" w:lineRule="auto"/>
        <w:jc w:val="left"/>
        <w:rPr>
          <w:rFonts w:ascii="宋体" w:eastAsia="宋体" w:hAnsi="宋体" w:cs="宋体"/>
          <w:bCs/>
          <w:kern w:val="0"/>
          <w:sz w:val="24"/>
          <w:szCs w:val="24"/>
        </w:rPr>
      </w:pPr>
      <w:r w:rsidRPr="00F328E3">
        <w:rPr>
          <w:rFonts w:ascii="宋体" w:eastAsia="宋体" w:hAnsi="宋体" w:cs="宋体" w:hint="eastAsia"/>
          <w:bCs/>
          <w:kern w:val="0"/>
          <w:sz w:val="24"/>
          <w:szCs w:val="24"/>
        </w:rPr>
        <w:lastRenderedPageBreak/>
        <w:t>我院为无烟医院，文明单位，院区内严禁吸烟，并要求严格做好垃圾分类，请投标人自觉遵守。</w:t>
      </w:r>
    </w:p>
    <w:p w:rsidR="005B6E4E" w:rsidRPr="00F328E3" w:rsidRDefault="004941A8" w:rsidP="00F328E3">
      <w:pPr>
        <w:widowControl/>
        <w:spacing w:line="360" w:lineRule="auto"/>
        <w:jc w:val="left"/>
        <w:rPr>
          <w:rFonts w:ascii="宋体" w:eastAsia="宋体" w:hAnsi="宋体" w:cs="宋体"/>
          <w:bCs/>
          <w:kern w:val="0"/>
          <w:sz w:val="24"/>
          <w:szCs w:val="24"/>
        </w:rPr>
      </w:pPr>
      <w:r w:rsidRPr="00F328E3">
        <w:rPr>
          <w:rFonts w:ascii="宋体" w:eastAsia="宋体" w:hAnsi="宋体" w:cs="宋体" w:hint="eastAsia"/>
          <w:bCs/>
          <w:kern w:val="0"/>
          <w:sz w:val="24"/>
          <w:szCs w:val="24"/>
        </w:rPr>
        <w:t>五</w:t>
      </w:r>
      <w:r w:rsidR="005B6E4E" w:rsidRPr="00F328E3">
        <w:rPr>
          <w:rFonts w:ascii="宋体" w:eastAsia="宋体" w:hAnsi="宋体" w:cs="宋体"/>
          <w:bCs/>
          <w:kern w:val="0"/>
          <w:sz w:val="24"/>
          <w:szCs w:val="24"/>
        </w:rPr>
        <w:t>、评标方法：本项目采用综合评分法。评标委员按照技术商务、报价评分情况对投标文件的内容进行综合打分（详见附表）。</w:t>
      </w:r>
    </w:p>
    <w:p w:rsidR="005B6E4E" w:rsidRPr="00F328E3" w:rsidRDefault="005B6E4E" w:rsidP="00F328E3">
      <w:pPr>
        <w:widowControl/>
        <w:spacing w:line="360" w:lineRule="auto"/>
        <w:jc w:val="right"/>
        <w:rPr>
          <w:rFonts w:ascii="宋体" w:eastAsia="宋体" w:hAnsi="宋体" w:cs="宋体"/>
          <w:bCs/>
          <w:kern w:val="0"/>
          <w:sz w:val="24"/>
          <w:szCs w:val="24"/>
        </w:rPr>
      </w:pPr>
      <w:r w:rsidRPr="00F328E3">
        <w:rPr>
          <w:rFonts w:ascii="宋体" w:eastAsia="宋体" w:hAnsi="宋体" w:cs="宋体" w:hint="eastAsia"/>
          <w:bCs/>
          <w:kern w:val="0"/>
          <w:sz w:val="24"/>
          <w:szCs w:val="24"/>
        </w:rPr>
        <w:t>宁波市大学附属人民医院</w:t>
      </w:r>
    </w:p>
    <w:p w:rsidR="00B718BC" w:rsidRPr="00F328E3" w:rsidRDefault="005B6E4E" w:rsidP="00F328E3">
      <w:pPr>
        <w:widowControl/>
        <w:spacing w:line="360" w:lineRule="auto"/>
        <w:jc w:val="right"/>
        <w:rPr>
          <w:rFonts w:ascii="宋体" w:eastAsia="宋体" w:hAnsi="宋体" w:cs="宋体"/>
          <w:bCs/>
          <w:kern w:val="0"/>
          <w:sz w:val="24"/>
          <w:szCs w:val="24"/>
        </w:rPr>
      </w:pPr>
      <w:r w:rsidRPr="00F328E3">
        <w:rPr>
          <w:rFonts w:ascii="宋体" w:eastAsia="宋体" w:hAnsi="宋体" w:cs="宋体"/>
          <w:bCs/>
          <w:kern w:val="0"/>
          <w:sz w:val="24"/>
          <w:szCs w:val="24"/>
        </w:rPr>
        <w:t>20</w:t>
      </w:r>
      <w:r w:rsidRPr="00F328E3">
        <w:rPr>
          <w:rFonts w:ascii="宋体" w:eastAsia="宋体" w:hAnsi="宋体" w:cs="宋体" w:hint="eastAsia"/>
          <w:bCs/>
          <w:kern w:val="0"/>
          <w:sz w:val="24"/>
          <w:szCs w:val="24"/>
        </w:rPr>
        <w:t>2</w:t>
      </w:r>
      <w:r w:rsidR="00A33775">
        <w:rPr>
          <w:rFonts w:ascii="宋体" w:eastAsia="宋体" w:hAnsi="宋体" w:cs="宋体" w:hint="eastAsia"/>
          <w:bCs/>
          <w:kern w:val="0"/>
          <w:sz w:val="24"/>
          <w:szCs w:val="24"/>
        </w:rPr>
        <w:t>6</w:t>
      </w:r>
      <w:r w:rsidRPr="00F328E3">
        <w:rPr>
          <w:rFonts w:ascii="宋体" w:eastAsia="宋体" w:hAnsi="宋体" w:cs="宋体"/>
          <w:bCs/>
          <w:kern w:val="0"/>
          <w:sz w:val="24"/>
          <w:szCs w:val="24"/>
        </w:rPr>
        <w:t>年</w:t>
      </w:r>
      <w:r w:rsidR="00A33775">
        <w:rPr>
          <w:rFonts w:ascii="宋体" w:eastAsia="宋体" w:hAnsi="宋体" w:cs="宋体" w:hint="eastAsia"/>
          <w:bCs/>
          <w:kern w:val="0"/>
          <w:sz w:val="24"/>
          <w:szCs w:val="24"/>
        </w:rPr>
        <w:t>6</w:t>
      </w:r>
      <w:r w:rsidRPr="00F328E3">
        <w:rPr>
          <w:rFonts w:ascii="宋体" w:eastAsia="宋体" w:hAnsi="宋体" w:cs="宋体"/>
          <w:bCs/>
          <w:kern w:val="0"/>
          <w:sz w:val="24"/>
          <w:szCs w:val="24"/>
        </w:rPr>
        <w:t>月</w:t>
      </w:r>
      <w:r w:rsidR="004949B9" w:rsidRPr="00F328E3">
        <w:rPr>
          <w:rFonts w:ascii="宋体" w:eastAsia="宋体" w:hAnsi="宋体" w:cs="宋体" w:hint="eastAsia"/>
          <w:bCs/>
          <w:kern w:val="0"/>
          <w:sz w:val="24"/>
          <w:szCs w:val="24"/>
        </w:rPr>
        <w:t>1</w:t>
      </w:r>
      <w:r w:rsidR="00A33775">
        <w:rPr>
          <w:rFonts w:ascii="宋体" w:eastAsia="宋体" w:hAnsi="宋体" w:cs="宋体" w:hint="eastAsia"/>
          <w:bCs/>
          <w:kern w:val="0"/>
          <w:sz w:val="24"/>
          <w:szCs w:val="24"/>
        </w:rPr>
        <w:t>0</w:t>
      </w:r>
      <w:r w:rsidR="007A7EE1" w:rsidRPr="00F328E3">
        <w:rPr>
          <w:rFonts w:ascii="宋体" w:eastAsia="宋体" w:hAnsi="宋体" w:cs="宋体" w:hint="eastAsia"/>
          <w:bCs/>
          <w:kern w:val="0"/>
          <w:sz w:val="24"/>
          <w:szCs w:val="24"/>
        </w:rPr>
        <w:t>日</w:t>
      </w:r>
    </w:p>
    <w:p w:rsidR="00B718BC" w:rsidRDefault="00B718BC">
      <w:pPr>
        <w:widowControl/>
        <w:spacing w:line="360" w:lineRule="auto"/>
        <w:jc w:val="right"/>
        <w:rPr>
          <w:rFonts w:ascii="宋体" w:eastAsia="宋体" w:hAnsi="宋体" w:cs="宋体"/>
          <w:kern w:val="0"/>
          <w:sz w:val="24"/>
          <w:szCs w:val="24"/>
        </w:rPr>
        <w:sectPr w:rsidR="00B718BC">
          <w:pgSz w:w="11906" w:h="16838"/>
          <w:pgMar w:top="1440" w:right="1800" w:bottom="1440" w:left="1800" w:header="851" w:footer="992" w:gutter="0"/>
          <w:cols w:space="425"/>
          <w:docGrid w:type="lines" w:linePitch="312"/>
        </w:sectPr>
      </w:pPr>
    </w:p>
    <w:p w:rsidR="00B718BC" w:rsidRDefault="00B6355B">
      <w:pPr>
        <w:spacing w:line="360" w:lineRule="auto"/>
        <w:rPr>
          <w:rFonts w:ascii="宋体" w:hAnsi="宋体"/>
          <w:b/>
          <w:sz w:val="28"/>
          <w:szCs w:val="28"/>
        </w:rPr>
      </w:pPr>
      <w:r>
        <w:rPr>
          <w:rFonts w:ascii="宋体" w:hAnsi="宋体" w:hint="eastAsia"/>
          <w:b/>
          <w:sz w:val="28"/>
          <w:szCs w:val="28"/>
        </w:rPr>
        <w:lastRenderedPageBreak/>
        <w:t>附表：评分标准</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A33775" w:rsidTr="00C655B2">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A33775" w:rsidRDefault="00A33775" w:rsidP="00C655B2">
            <w:pPr>
              <w:spacing w:line="360" w:lineRule="auto"/>
              <w:jc w:val="center"/>
              <w:rPr>
                <w:rFonts w:asciiTheme="minorEastAsia" w:hAnsiTheme="minorEastAsia"/>
                <w:b/>
                <w:color w:val="000000"/>
                <w:sz w:val="32"/>
                <w:szCs w:val="32"/>
              </w:rPr>
            </w:pPr>
            <w:r>
              <w:rPr>
                <w:rFonts w:asciiTheme="minorEastAsia" w:hAnsiTheme="minorEastAsia" w:hint="eastAsia"/>
                <w:b/>
                <w:color w:val="000000"/>
                <w:sz w:val="32"/>
                <w:szCs w:val="32"/>
              </w:rPr>
              <w:t>评分项及分值</w:t>
            </w:r>
          </w:p>
        </w:tc>
      </w:tr>
      <w:tr w:rsidR="00A33775" w:rsidTr="00C655B2">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A33775" w:rsidRDefault="00A33775" w:rsidP="00C655B2">
            <w:pPr>
              <w:spacing w:line="360" w:lineRule="auto"/>
              <w:jc w:val="center"/>
              <w:rPr>
                <w:rFonts w:asciiTheme="minorEastAsia" w:hAnsiTheme="minorEastAsia"/>
                <w:color w:val="000000"/>
                <w:szCs w:val="21"/>
              </w:rPr>
            </w:pPr>
            <w:r>
              <w:rPr>
                <w:rFonts w:asciiTheme="minorEastAsia" w:hAnsiTheme="minorEastAsia" w:hint="eastAsia"/>
                <w:color w:val="000000"/>
                <w:szCs w:val="21"/>
              </w:rPr>
              <w:t>价格分</w:t>
            </w:r>
          </w:p>
          <w:p w:rsidR="00A33775" w:rsidRDefault="00A33775" w:rsidP="00C655B2">
            <w:pPr>
              <w:spacing w:line="360" w:lineRule="auto"/>
              <w:jc w:val="center"/>
              <w:rPr>
                <w:rFonts w:asciiTheme="minorEastAsia" w:hAnsiTheme="minorEastAsia"/>
                <w:color w:val="000000"/>
                <w:szCs w:val="21"/>
              </w:rPr>
            </w:pPr>
            <w:r>
              <w:rPr>
                <w:rFonts w:asciiTheme="minorEastAsia" w:hAnsiTheme="minorEastAsia" w:hint="eastAsia"/>
                <w:color w:val="000000"/>
                <w:szCs w:val="21"/>
              </w:rPr>
              <w:t>（20分）</w:t>
            </w:r>
          </w:p>
        </w:tc>
        <w:tc>
          <w:tcPr>
            <w:tcW w:w="7229" w:type="dxa"/>
            <w:tcBorders>
              <w:top w:val="single" w:sz="4" w:space="0" w:color="auto"/>
              <w:left w:val="single" w:sz="4" w:space="0" w:color="auto"/>
              <w:bottom w:val="single" w:sz="4" w:space="0" w:color="auto"/>
              <w:right w:val="single" w:sz="4" w:space="0" w:color="auto"/>
            </w:tcBorders>
            <w:vAlign w:val="center"/>
          </w:tcPr>
          <w:p w:rsidR="00A33775" w:rsidRDefault="00A33775" w:rsidP="00C655B2">
            <w:pPr>
              <w:tabs>
                <w:tab w:val="left" w:pos="0"/>
              </w:tabs>
              <w:rPr>
                <w:rFonts w:asciiTheme="minorEastAsia" w:hAnsiTheme="minorEastAsia" w:cs="宋体"/>
                <w:bCs/>
                <w:szCs w:val="21"/>
              </w:rPr>
            </w:pPr>
            <w:r>
              <w:rPr>
                <w:rFonts w:asciiTheme="minorEastAsia" w:hAnsiTheme="minorEastAsia" w:cs="宋体" w:hint="eastAsia"/>
                <w:bCs/>
                <w:szCs w:val="21"/>
              </w:rPr>
              <w:t>评标基准价指的是满足招标文件要求且最低的参与评审的价格。</w:t>
            </w:r>
          </w:p>
          <w:p w:rsidR="00A33775" w:rsidRDefault="00A33775" w:rsidP="00C655B2">
            <w:pPr>
              <w:tabs>
                <w:tab w:val="left" w:pos="0"/>
              </w:tabs>
              <w:rPr>
                <w:rFonts w:asciiTheme="minorEastAsia" w:hAnsiTheme="minorEastAsia" w:cs="宋体"/>
                <w:bCs/>
                <w:szCs w:val="21"/>
              </w:rPr>
            </w:pPr>
            <w:r>
              <w:rPr>
                <w:rFonts w:asciiTheme="minorEastAsia" w:hAnsiTheme="minorEastAsia" w:cs="宋体" w:hint="eastAsia"/>
                <w:bCs/>
                <w:szCs w:val="21"/>
              </w:rPr>
              <w:t>参与评审的价格为评标基准价的其价格得分得满分20分。</w:t>
            </w:r>
          </w:p>
          <w:p w:rsidR="00A33775" w:rsidRDefault="00A33775" w:rsidP="00C655B2">
            <w:pPr>
              <w:tabs>
                <w:tab w:val="left" w:pos="0"/>
              </w:tabs>
              <w:rPr>
                <w:rFonts w:asciiTheme="minorEastAsia" w:hAnsiTheme="minorEastAsia" w:cs="宋体"/>
                <w:bCs/>
                <w:szCs w:val="21"/>
              </w:rPr>
            </w:pPr>
            <w:r>
              <w:rPr>
                <w:rFonts w:asciiTheme="minorEastAsia" w:hAnsiTheme="minorEastAsia" w:cs="宋体" w:hint="eastAsia"/>
                <w:bCs/>
                <w:szCs w:val="21"/>
              </w:rPr>
              <w:t>其他投标人价格得分按照下列公式计算：</w:t>
            </w:r>
          </w:p>
          <w:p w:rsidR="00A33775" w:rsidRDefault="00A33775" w:rsidP="00C655B2">
            <w:pPr>
              <w:tabs>
                <w:tab w:val="left" w:pos="0"/>
              </w:tabs>
              <w:rPr>
                <w:rFonts w:asciiTheme="minorEastAsia" w:hAnsiTheme="minorEastAsia" w:cs="宋体"/>
                <w:bCs/>
                <w:szCs w:val="21"/>
              </w:rPr>
            </w:pPr>
            <w:r>
              <w:rPr>
                <w:rFonts w:asciiTheme="minorEastAsia" w:hAnsiTheme="minorEastAsia" w:cs="宋体" w:hint="eastAsia"/>
                <w:bCs/>
                <w:szCs w:val="21"/>
              </w:rPr>
              <w:t>价格得分=（评标基准价/各投标人参与评审的价格）×20％×100。</w:t>
            </w:r>
          </w:p>
          <w:p w:rsidR="00A33775" w:rsidRDefault="00A33775" w:rsidP="00C655B2">
            <w:pPr>
              <w:tabs>
                <w:tab w:val="left" w:pos="0"/>
              </w:tabs>
              <w:rPr>
                <w:rFonts w:asciiTheme="minorEastAsia" w:hAnsiTheme="minorEastAsia" w:cs="宋体"/>
                <w:b/>
                <w:bCs/>
                <w:szCs w:val="21"/>
              </w:rPr>
            </w:pPr>
            <w:r>
              <w:rPr>
                <w:rFonts w:asciiTheme="minorEastAsia" w:hAnsiTheme="minorEastAsia" w:cs="宋体" w:hint="eastAsia"/>
                <w:b/>
                <w:bCs/>
                <w:szCs w:val="21"/>
              </w:rPr>
              <w:t>注：1、投标报价超过对应最高限价的作无效标处理。</w:t>
            </w:r>
          </w:p>
          <w:p w:rsidR="00A33775" w:rsidRDefault="00A33775" w:rsidP="00C655B2">
            <w:pPr>
              <w:rPr>
                <w:rFonts w:asciiTheme="minorEastAsia" w:hAnsiTheme="minorEastAsia" w:cs="宋体"/>
                <w:b/>
                <w:bCs/>
                <w:szCs w:val="21"/>
              </w:rPr>
            </w:pPr>
            <w:r>
              <w:rPr>
                <w:rFonts w:asciiTheme="minorEastAsia" w:hAnsiTheme="minorEastAsia" w:cs="宋体" w:hint="eastAsia"/>
                <w:b/>
                <w:bCs/>
                <w:szCs w:val="21"/>
              </w:rPr>
              <w:t>2、价格得分小数点后保留2位小数，第3位小数四舍五入。</w:t>
            </w:r>
          </w:p>
        </w:tc>
      </w:tr>
      <w:tr w:rsidR="00A33775" w:rsidTr="00C655B2">
        <w:trPr>
          <w:trHeight w:val="20"/>
        </w:trPr>
        <w:tc>
          <w:tcPr>
            <w:tcW w:w="1384" w:type="dxa"/>
            <w:vMerge w:val="restart"/>
            <w:tcBorders>
              <w:top w:val="single" w:sz="4" w:space="0" w:color="auto"/>
              <w:left w:val="single" w:sz="4" w:space="0" w:color="auto"/>
              <w:right w:val="single" w:sz="4" w:space="0" w:color="auto"/>
            </w:tcBorders>
            <w:vAlign w:val="center"/>
          </w:tcPr>
          <w:p w:rsidR="00A33775" w:rsidRDefault="00A33775" w:rsidP="00C655B2">
            <w:pPr>
              <w:spacing w:line="360" w:lineRule="auto"/>
              <w:jc w:val="center"/>
              <w:rPr>
                <w:rFonts w:asciiTheme="minorEastAsia" w:hAnsiTheme="minorEastAsia"/>
                <w:szCs w:val="21"/>
                <w:lang w:val="zh-CN"/>
              </w:rPr>
            </w:pPr>
            <w:r>
              <w:rPr>
                <w:rFonts w:asciiTheme="minorEastAsia" w:hAnsiTheme="minorEastAsia" w:hint="eastAsia"/>
                <w:szCs w:val="21"/>
                <w:lang w:val="zh-CN"/>
              </w:rPr>
              <w:t>技术资信分</w:t>
            </w:r>
          </w:p>
          <w:p w:rsidR="00A33775" w:rsidRDefault="00A33775" w:rsidP="00C655B2">
            <w:pPr>
              <w:spacing w:line="360" w:lineRule="auto"/>
              <w:jc w:val="center"/>
              <w:rPr>
                <w:rFonts w:asciiTheme="minorEastAsia" w:hAnsiTheme="minorEastAsia"/>
                <w:color w:val="000000"/>
                <w:szCs w:val="21"/>
              </w:rPr>
            </w:pPr>
            <w:r>
              <w:rPr>
                <w:rFonts w:asciiTheme="minorEastAsia" w:hAnsiTheme="minorEastAsia" w:hint="eastAsia"/>
                <w:color w:val="000000"/>
                <w:szCs w:val="21"/>
              </w:rPr>
              <w:t>（80分）</w:t>
            </w:r>
          </w:p>
        </w:tc>
        <w:tc>
          <w:tcPr>
            <w:tcW w:w="7229" w:type="dxa"/>
            <w:tcBorders>
              <w:top w:val="single" w:sz="4" w:space="0" w:color="auto"/>
              <w:left w:val="single" w:sz="4" w:space="0" w:color="auto"/>
              <w:bottom w:val="single" w:sz="4" w:space="0" w:color="auto"/>
              <w:right w:val="single" w:sz="4" w:space="0" w:color="auto"/>
            </w:tcBorders>
            <w:vAlign w:val="center"/>
          </w:tcPr>
          <w:p w:rsidR="00A33775" w:rsidRPr="00334CCC" w:rsidRDefault="00A33775" w:rsidP="00C655B2">
            <w:pPr>
              <w:rPr>
                <w:rFonts w:asciiTheme="minorEastAsia" w:hAnsiTheme="minorEastAsia"/>
                <w:color w:val="000000"/>
                <w:szCs w:val="21"/>
              </w:rPr>
            </w:pPr>
            <w:r w:rsidRPr="00334CCC">
              <w:rPr>
                <w:rFonts w:asciiTheme="minorEastAsia" w:hAnsiTheme="minorEastAsia" w:hint="eastAsia"/>
                <w:color w:val="000000"/>
                <w:szCs w:val="21"/>
              </w:rPr>
              <w:t>根据投标人提供的自2023年1月1日(以合同签订日期为准）以来，类似项目业绩进行评定，1份合同得1分，满分3分。</w:t>
            </w:r>
          </w:p>
          <w:p w:rsidR="00A33775" w:rsidRDefault="00A33775" w:rsidP="00C655B2">
            <w:pPr>
              <w:rPr>
                <w:rFonts w:asciiTheme="minorEastAsia" w:hAnsiTheme="minorEastAsia"/>
                <w:color w:val="000000"/>
                <w:szCs w:val="21"/>
              </w:rPr>
            </w:pPr>
            <w:r w:rsidRPr="00334CCC">
              <w:rPr>
                <w:rFonts w:asciiTheme="minorEastAsia" w:hAnsiTheme="minorEastAsia" w:hint="eastAsia"/>
                <w:color w:val="000000"/>
                <w:szCs w:val="21"/>
              </w:rPr>
              <w:t>注：投标文件中提供合同复印件并加盖公章，未提供的或未按要求盖章的视为无效业绩。</w:t>
            </w:r>
          </w:p>
        </w:tc>
      </w:tr>
      <w:tr w:rsidR="00A33775" w:rsidTr="00C655B2">
        <w:trPr>
          <w:trHeight w:val="20"/>
        </w:trPr>
        <w:tc>
          <w:tcPr>
            <w:tcW w:w="1384" w:type="dxa"/>
            <w:vMerge/>
            <w:tcBorders>
              <w:left w:val="single" w:sz="4" w:space="0" w:color="auto"/>
              <w:right w:val="single" w:sz="4" w:space="0" w:color="auto"/>
            </w:tcBorders>
            <w:vAlign w:val="center"/>
          </w:tcPr>
          <w:p w:rsidR="00A33775" w:rsidRDefault="00A33775" w:rsidP="00C655B2">
            <w:pPr>
              <w:spacing w:line="360" w:lineRule="auto"/>
              <w:jc w:val="center"/>
              <w:rPr>
                <w:rFonts w:asciiTheme="minorEastAsia" w:hAnsiTheme="minorEastAsia"/>
                <w:color w:val="000000"/>
                <w:szCs w:val="21"/>
              </w:rPr>
            </w:pPr>
          </w:p>
        </w:tc>
        <w:tc>
          <w:tcPr>
            <w:tcW w:w="7229" w:type="dxa"/>
            <w:tcBorders>
              <w:top w:val="single" w:sz="4" w:space="0" w:color="auto"/>
              <w:left w:val="single" w:sz="4" w:space="0" w:color="auto"/>
              <w:bottom w:val="single" w:sz="4" w:space="0" w:color="auto"/>
              <w:right w:val="single" w:sz="4" w:space="0" w:color="auto"/>
            </w:tcBorders>
            <w:vAlign w:val="center"/>
          </w:tcPr>
          <w:p w:rsidR="00A33775" w:rsidRDefault="00A33775" w:rsidP="00E021EB">
            <w:pPr>
              <w:rPr>
                <w:rFonts w:asciiTheme="minorEastAsia" w:hAnsiTheme="minorEastAsia" w:cs="宋体"/>
                <w:szCs w:val="21"/>
              </w:rPr>
            </w:pPr>
            <w:r w:rsidRPr="00334CCC">
              <w:rPr>
                <w:rFonts w:asciiTheme="minorEastAsia" w:hAnsiTheme="minorEastAsia" w:cs="宋体" w:hint="eastAsia"/>
                <w:szCs w:val="21"/>
              </w:rPr>
              <w:t>根据投标人提供的整体策划理念创新性与采购需求的满足情况进行综合评定，满分15分。</w:t>
            </w:r>
          </w:p>
        </w:tc>
      </w:tr>
      <w:tr w:rsidR="00A33775" w:rsidTr="00C655B2">
        <w:trPr>
          <w:trHeight w:val="20"/>
        </w:trPr>
        <w:tc>
          <w:tcPr>
            <w:tcW w:w="1384" w:type="dxa"/>
            <w:vMerge/>
            <w:tcBorders>
              <w:left w:val="single" w:sz="4" w:space="0" w:color="auto"/>
              <w:right w:val="single" w:sz="4" w:space="0" w:color="auto"/>
            </w:tcBorders>
            <w:vAlign w:val="center"/>
          </w:tcPr>
          <w:p w:rsidR="00A33775" w:rsidRDefault="00A33775" w:rsidP="00C655B2">
            <w:pPr>
              <w:spacing w:line="360" w:lineRule="auto"/>
              <w:jc w:val="center"/>
              <w:rPr>
                <w:rFonts w:asciiTheme="minorEastAsia" w:hAnsiTheme="minorEastAsia"/>
                <w:szCs w:val="21"/>
                <w:lang w:val="zh-CN"/>
              </w:rPr>
            </w:pPr>
          </w:p>
        </w:tc>
        <w:tc>
          <w:tcPr>
            <w:tcW w:w="7229" w:type="dxa"/>
            <w:tcBorders>
              <w:top w:val="single" w:sz="4" w:space="0" w:color="auto"/>
              <w:left w:val="single" w:sz="4" w:space="0" w:color="auto"/>
              <w:bottom w:val="single" w:sz="4" w:space="0" w:color="auto"/>
              <w:right w:val="single" w:sz="4" w:space="0" w:color="auto"/>
            </w:tcBorders>
            <w:vAlign w:val="center"/>
          </w:tcPr>
          <w:p w:rsidR="00A33775" w:rsidRDefault="00A33775" w:rsidP="00C655B2">
            <w:pPr>
              <w:rPr>
                <w:rFonts w:asciiTheme="minorEastAsia" w:hAnsiTheme="minorEastAsia" w:cs="宋体"/>
                <w:szCs w:val="21"/>
              </w:rPr>
            </w:pPr>
            <w:r w:rsidRPr="00334CCC">
              <w:rPr>
                <w:rFonts w:asciiTheme="minorEastAsia" w:hAnsiTheme="minorEastAsia" w:cs="宋体" w:hint="eastAsia"/>
                <w:szCs w:val="21"/>
              </w:rPr>
              <w:t>根据投标人提供的深化设计方案的完整性、合理性、美观性、适用性进行综合评定，满分15分。（投标文件中提供本项目的设计效果图）</w:t>
            </w:r>
          </w:p>
        </w:tc>
      </w:tr>
      <w:tr w:rsidR="00A33775" w:rsidTr="00C655B2">
        <w:trPr>
          <w:trHeight w:val="20"/>
        </w:trPr>
        <w:tc>
          <w:tcPr>
            <w:tcW w:w="1384" w:type="dxa"/>
            <w:vMerge/>
            <w:tcBorders>
              <w:left w:val="single" w:sz="4" w:space="0" w:color="auto"/>
              <w:right w:val="single" w:sz="4" w:space="0" w:color="auto"/>
            </w:tcBorders>
            <w:vAlign w:val="center"/>
          </w:tcPr>
          <w:p w:rsidR="00A33775" w:rsidRDefault="00A33775" w:rsidP="00C655B2">
            <w:pPr>
              <w:spacing w:line="360" w:lineRule="auto"/>
              <w:jc w:val="center"/>
              <w:rPr>
                <w:rFonts w:asciiTheme="minorEastAsia" w:hAnsiTheme="minorEastAsia"/>
                <w:szCs w:val="21"/>
                <w:lang w:val="zh-CN"/>
              </w:rPr>
            </w:pPr>
          </w:p>
        </w:tc>
        <w:tc>
          <w:tcPr>
            <w:tcW w:w="7229" w:type="dxa"/>
            <w:tcBorders>
              <w:top w:val="single" w:sz="4" w:space="0" w:color="auto"/>
              <w:left w:val="single" w:sz="4" w:space="0" w:color="auto"/>
              <w:bottom w:val="single" w:sz="4" w:space="0" w:color="auto"/>
              <w:right w:val="single" w:sz="4" w:space="0" w:color="auto"/>
            </w:tcBorders>
            <w:vAlign w:val="center"/>
          </w:tcPr>
          <w:p w:rsidR="00A33775" w:rsidRPr="00334CCC" w:rsidRDefault="00A33775" w:rsidP="00C655B2">
            <w:pPr>
              <w:rPr>
                <w:rFonts w:asciiTheme="minorEastAsia" w:hAnsiTheme="minorEastAsia" w:cs="宋体"/>
                <w:szCs w:val="21"/>
              </w:rPr>
            </w:pPr>
            <w:r w:rsidRPr="00334CCC">
              <w:rPr>
                <w:rFonts w:asciiTheme="minorEastAsia" w:hAnsiTheme="minorEastAsia" w:hint="eastAsia"/>
                <w:szCs w:val="21"/>
              </w:rPr>
              <w:t>根据投标人提供的针对本项目布置所使用的材料是否符合环保要求、材质质量优劣性、稳定性等进行综合评定，满分5分。</w:t>
            </w:r>
          </w:p>
        </w:tc>
      </w:tr>
      <w:tr w:rsidR="00A33775" w:rsidTr="00C655B2">
        <w:trPr>
          <w:trHeight w:val="20"/>
        </w:trPr>
        <w:tc>
          <w:tcPr>
            <w:tcW w:w="1384" w:type="dxa"/>
            <w:vMerge/>
            <w:tcBorders>
              <w:left w:val="single" w:sz="4" w:space="0" w:color="auto"/>
              <w:right w:val="single" w:sz="4" w:space="0" w:color="auto"/>
            </w:tcBorders>
            <w:vAlign w:val="center"/>
          </w:tcPr>
          <w:p w:rsidR="00A33775" w:rsidRDefault="00A33775" w:rsidP="00C655B2">
            <w:pPr>
              <w:spacing w:line="360" w:lineRule="auto"/>
              <w:jc w:val="center"/>
              <w:rPr>
                <w:rFonts w:asciiTheme="minorEastAsia" w:hAnsiTheme="minorEastAsia"/>
                <w:szCs w:val="21"/>
                <w:lang w:val="zh-CN"/>
              </w:rPr>
            </w:pPr>
          </w:p>
        </w:tc>
        <w:tc>
          <w:tcPr>
            <w:tcW w:w="7229" w:type="dxa"/>
            <w:tcBorders>
              <w:top w:val="single" w:sz="4" w:space="0" w:color="auto"/>
              <w:left w:val="single" w:sz="4" w:space="0" w:color="auto"/>
              <w:bottom w:val="single" w:sz="4" w:space="0" w:color="auto"/>
              <w:right w:val="single" w:sz="4" w:space="0" w:color="auto"/>
            </w:tcBorders>
            <w:vAlign w:val="center"/>
          </w:tcPr>
          <w:p w:rsidR="00A33775" w:rsidRPr="00334CCC" w:rsidRDefault="00A33775" w:rsidP="00E021EB">
            <w:pPr>
              <w:rPr>
                <w:rFonts w:asciiTheme="minorEastAsia" w:hAnsiTheme="minorEastAsia"/>
                <w:szCs w:val="21"/>
              </w:rPr>
            </w:pPr>
            <w:r w:rsidRPr="008102E0">
              <w:rPr>
                <w:rFonts w:asciiTheme="minorEastAsia" w:hAnsiTheme="minorEastAsia" w:hint="eastAsia"/>
                <w:szCs w:val="21"/>
              </w:rPr>
              <w:t>根据</w:t>
            </w:r>
            <w:r>
              <w:rPr>
                <w:rFonts w:asciiTheme="minorEastAsia" w:hAnsiTheme="minorEastAsia" w:hint="eastAsia"/>
                <w:szCs w:val="21"/>
              </w:rPr>
              <w:t>投标人提供</w:t>
            </w:r>
            <w:r w:rsidRPr="008102E0">
              <w:rPr>
                <w:rFonts w:asciiTheme="minorEastAsia" w:hAnsiTheme="minorEastAsia" w:hint="eastAsia"/>
                <w:szCs w:val="21"/>
              </w:rPr>
              <w:t>的服务机构</w:t>
            </w:r>
            <w:r w:rsidR="00E021EB">
              <w:rPr>
                <w:rFonts w:asciiTheme="minorEastAsia" w:hAnsiTheme="minorEastAsia" w:hint="eastAsia"/>
                <w:szCs w:val="21"/>
              </w:rPr>
              <w:t>服务提供可及性</w:t>
            </w:r>
            <w:r w:rsidRPr="008102E0">
              <w:rPr>
                <w:rFonts w:asciiTheme="minorEastAsia" w:hAnsiTheme="minorEastAsia" w:hint="eastAsia"/>
                <w:szCs w:val="21"/>
              </w:rPr>
              <w:t>及车辆</w:t>
            </w:r>
            <w:r>
              <w:rPr>
                <w:rFonts w:asciiTheme="minorEastAsia" w:hAnsiTheme="minorEastAsia" w:hint="eastAsia"/>
                <w:szCs w:val="21"/>
              </w:rPr>
              <w:t>、</w:t>
            </w:r>
            <w:r w:rsidRPr="008102E0">
              <w:rPr>
                <w:rFonts w:asciiTheme="minorEastAsia" w:hAnsiTheme="minorEastAsia" w:hint="eastAsia"/>
                <w:szCs w:val="21"/>
              </w:rPr>
              <w:t>人员等相关技术支持能力等</w:t>
            </w:r>
            <w:r>
              <w:rPr>
                <w:rFonts w:asciiTheme="minorEastAsia" w:hAnsiTheme="minorEastAsia" w:hint="eastAsia"/>
                <w:szCs w:val="21"/>
              </w:rPr>
              <w:t>进行综合评定，满分5分。</w:t>
            </w:r>
          </w:p>
        </w:tc>
      </w:tr>
      <w:tr w:rsidR="00A33775" w:rsidTr="00C655B2">
        <w:trPr>
          <w:trHeight w:val="20"/>
        </w:trPr>
        <w:tc>
          <w:tcPr>
            <w:tcW w:w="1384" w:type="dxa"/>
            <w:vMerge/>
            <w:tcBorders>
              <w:left w:val="single" w:sz="4" w:space="0" w:color="auto"/>
              <w:right w:val="single" w:sz="4" w:space="0" w:color="auto"/>
            </w:tcBorders>
            <w:vAlign w:val="center"/>
          </w:tcPr>
          <w:p w:rsidR="00A33775" w:rsidRDefault="00A33775" w:rsidP="00C655B2">
            <w:pPr>
              <w:spacing w:line="360" w:lineRule="auto"/>
              <w:jc w:val="center"/>
              <w:rPr>
                <w:rFonts w:asciiTheme="minorEastAsia" w:hAnsiTheme="minorEastAsia"/>
                <w:szCs w:val="21"/>
                <w:lang w:val="zh-CN"/>
              </w:rPr>
            </w:pPr>
          </w:p>
        </w:tc>
        <w:tc>
          <w:tcPr>
            <w:tcW w:w="7229" w:type="dxa"/>
            <w:tcBorders>
              <w:top w:val="single" w:sz="4" w:space="0" w:color="auto"/>
              <w:left w:val="single" w:sz="4" w:space="0" w:color="auto"/>
              <w:bottom w:val="single" w:sz="4" w:space="0" w:color="auto"/>
              <w:right w:val="single" w:sz="4" w:space="0" w:color="auto"/>
            </w:tcBorders>
            <w:vAlign w:val="center"/>
          </w:tcPr>
          <w:p w:rsidR="00A33775" w:rsidRDefault="00A33775" w:rsidP="00C655B2">
            <w:pPr>
              <w:rPr>
                <w:rFonts w:asciiTheme="minorEastAsia" w:hAnsiTheme="minorEastAsia" w:cs="宋体"/>
                <w:szCs w:val="21"/>
              </w:rPr>
            </w:pPr>
            <w:r>
              <w:rPr>
                <w:rFonts w:asciiTheme="minorEastAsia" w:hAnsiTheme="minorEastAsia" w:cs="宋体" w:hint="eastAsia"/>
                <w:szCs w:val="21"/>
              </w:rPr>
              <w:t>根据投标人提供的项目负责人及服务团队人员配置情况</w:t>
            </w:r>
            <w:r>
              <w:rPr>
                <w:rFonts w:ascii="宋体" w:hAnsi="宋体" w:cs="宋体" w:hint="eastAsia"/>
                <w:spacing w:val="-2"/>
                <w:szCs w:val="21"/>
              </w:rPr>
              <w:t>（人员数量、资历、类似项目经验等）</w:t>
            </w:r>
            <w:r>
              <w:rPr>
                <w:rFonts w:asciiTheme="minorEastAsia" w:hAnsiTheme="minorEastAsia" w:cs="宋体" w:hint="eastAsia"/>
                <w:szCs w:val="21"/>
              </w:rPr>
              <w:t>进行综合评定，满分8分。</w:t>
            </w:r>
          </w:p>
        </w:tc>
      </w:tr>
      <w:tr w:rsidR="00A33775" w:rsidTr="00C655B2">
        <w:trPr>
          <w:trHeight w:val="20"/>
        </w:trPr>
        <w:tc>
          <w:tcPr>
            <w:tcW w:w="1384" w:type="dxa"/>
            <w:vMerge/>
            <w:tcBorders>
              <w:left w:val="single" w:sz="4" w:space="0" w:color="auto"/>
              <w:right w:val="single" w:sz="4" w:space="0" w:color="auto"/>
            </w:tcBorders>
            <w:vAlign w:val="center"/>
          </w:tcPr>
          <w:p w:rsidR="00A33775" w:rsidRDefault="00A33775" w:rsidP="00C655B2">
            <w:pPr>
              <w:spacing w:line="360" w:lineRule="auto"/>
              <w:jc w:val="center"/>
              <w:rPr>
                <w:rFonts w:asciiTheme="minorEastAsia" w:hAnsiTheme="minorEastAsia"/>
                <w:szCs w:val="21"/>
                <w:lang w:val="zh-CN"/>
              </w:rPr>
            </w:pPr>
          </w:p>
        </w:tc>
        <w:tc>
          <w:tcPr>
            <w:tcW w:w="7229" w:type="dxa"/>
            <w:tcBorders>
              <w:top w:val="single" w:sz="4" w:space="0" w:color="auto"/>
              <w:left w:val="single" w:sz="4" w:space="0" w:color="auto"/>
              <w:bottom w:val="single" w:sz="4" w:space="0" w:color="auto"/>
              <w:right w:val="single" w:sz="4" w:space="0" w:color="auto"/>
            </w:tcBorders>
            <w:vAlign w:val="center"/>
          </w:tcPr>
          <w:p w:rsidR="00A33775" w:rsidRDefault="00A33775" w:rsidP="00C655B2">
            <w:pPr>
              <w:rPr>
                <w:rFonts w:asciiTheme="minorEastAsia" w:hAnsiTheme="minorEastAsia" w:cs="宋体"/>
                <w:szCs w:val="21"/>
              </w:rPr>
            </w:pPr>
            <w:r>
              <w:rPr>
                <w:rFonts w:asciiTheme="minorEastAsia" w:hAnsiTheme="minorEastAsia" w:cs="宋体" w:hint="eastAsia"/>
                <w:szCs w:val="21"/>
              </w:rPr>
              <w:t>根据项目实施工期的合理性与院方配合方案进行综合评定，满分4分。</w:t>
            </w:r>
          </w:p>
        </w:tc>
      </w:tr>
      <w:tr w:rsidR="00A33775" w:rsidTr="00C655B2">
        <w:trPr>
          <w:trHeight w:val="20"/>
        </w:trPr>
        <w:tc>
          <w:tcPr>
            <w:tcW w:w="1384" w:type="dxa"/>
            <w:vMerge/>
            <w:tcBorders>
              <w:left w:val="single" w:sz="4" w:space="0" w:color="auto"/>
              <w:right w:val="single" w:sz="4" w:space="0" w:color="auto"/>
            </w:tcBorders>
            <w:vAlign w:val="center"/>
          </w:tcPr>
          <w:p w:rsidR="00A33775" w:rsidRDefault="00A33775" w:rsidP="00C655B2">
            <w:pPr>
              <w:spacing w:line="360" w:lineRule="auto"/>
              <w:jc w:val="center"/>
              <w:rPr>
                <w:rFonts w:asciiTheme="minorEastAsia" w:hAnsiTheme="minorEastAsia"/>
                <w:szCs w:val="21"/>
                <w:lang w:val="zh-CN"/>
              </w:rPr>
            </w:pPr>
          </w:p>
        </w:tc>
        <w:tc>
          <w:tcPr>
            <w:tcW w:w="7229" w:type="dxa"/>
            <w:tcBorders>
              <w:top w:val="single" w:sz="4" w:space="0" w:color="auto"/>
              <w:left w:val="single" w:sz="4" w:space="0" w:color="auto"/>
              <w:bottom w:val="single" w:sz="4" w:space="0" w:color="auto"/>
              <w:right w:val="single" w:sz="4" w:space="0" w:color="auto"/>
            </w:tcBorders>
            <w:vAlign w:val="center"/>
          </w:tcPr>
          <w:p w:rsidR="00A33775" w:rsidRDefault="00A33775" w:rsidP="00C655B2">
            <w:pPr>
              <w:rPr>
                <w:rFonts w:asciiTheme="minorEastAsia" w:hAnsiTheme="minorEastAsia" w:cs="宋体"/>
                <w:szCs w:val="21"/>
              </w:rPr>
            </w:pPr>
            <w:r>
              <w:rPr>
                <w:rFonts w:ascii="宋体" w:hAnsi="宋体" w:cs="宋体" w:hint="eastAsia"/>
                <w:spacing w:val="-2"/>
                <w:szCs w:val="21"/>
              </w:rPr>
              <w:t>对本项目区域情况、零星维修工作可能存在问题及特点的分析是否深刻、有独到见解及符合性等方面进行综合评</w:t>
            </w:r>
            <w:r>
              <w:rPr>
                <w:rFonts w:asciiTheme="minorEastAsia" w:hAnsiTheme="minorEastAsia" w:cs="宋体" w:hint="eastAsia"/>
                <w:szCs w:val="21"/>
              </w:rPr>
              <w:t>定，满分10分。</w:t>
            </w:r>
          </w:p>
        </w:tc>
      </w:tr>
      <w:tr w:rsidR="00A33775" w:rsidTr="00C655B2">
        <w:trPr>
          <w:trHeight w:val="20"/>
        </w:trPr>
        <w:tc>
          <w:tcPr>
            <w:tcW w:w="1384" w:type="dxa"/>
            <w:vMerge/>
            <w:tcBorders>
              <w:left w:val="single" w:sz="4" w:space="0" w:color="auto"/>
              <w:right w:val="single" w:sz="4" w:space="0" w:color="auto"/>
            </w:tcBorders>
            <w:vAlign w:val="center"/>
          </w:tcPr>
          <w:p w:rsidR="00A33775" w:rsidRDefault="00A33775" w:rsidP="00C655B2">
            <w:pPr>
              <w:spacing w:line="360" w:lineRule="auto"/>
              <w:jc w:val="center"/>
              <w:rPr>
                <w:rFonts w:asciiTheme="minorEastAsia" w:hAnsiTheme="minorEastAsia"/>
                <w:szCs w:val="21"/>
                <w:lang w:val="zh-CN"/>
              </w:rPr>
            </w:pPr>
          </w:p>
        </w:tc>
        <w:tc>
          <w:tcPr>
            <w:tcW w:w="7229" w:type="dxa"/>
            <w:tcBorders>
              <w:top w:val="single" w:sz="4" w:space="0" w:color="auto"/>
              <w:left w:val="single" w:sz="4" w:space="0" w:color="auto"/>
              <w:bottom w:val="single" w:sz="4" w:space="0" w:color="auto"/>
              <w:right w:val="single" w:sz="4" w:space="0" w:color="auto"/>
            </w:tcBorders>
            <w:vAlign w:val="center"/>
          </w:tcPr>
          <w:p w:rsidR="00A33775" w:rsidRDefault="00A33775" w:rsidP="00C655B2">
            <w:pPr>
              <w:spacing w:line="300" w:lineRule="exact"/>
              <w:rPr>
                <w:rFonts w:asciiTheme="minorEastAsia" w:hAnsiTheme="minorEastAsia" w:cs="宋体"/>
                <w:szCs w:val="21"/>
              </w:rPr>
            </w:pPr>
            <w:r>
              <w:rPr>
                <w:rFonts w:asciiTheme="minorEastAsia" w:hAnsiTheme="minorEastAsia" w:cs="宋体" w:hint="eastAsia"/>
                <w:szCs w:val="21"/>
              </w:rPr>
              <w:t>根据投标人提供的</w:t>
            </w:r>
            <w:r>
              <w:rPr>
                <w:rFonts w:asciiTheme="minorEastAsia" w:hAnsiTheme="minorEastAsia" w:cs="宋体"/>
                <w:szCs w:val="21"/>
              </w:rPr>
              <w:t>施工方案</w:t>
            </w:r>
            <w:r>
              <w:rPr>
                <w:rFonts w:asciiTheme="minorEastAsia" w:hAnsiTheme="minorEastAsia" w:cs="宋体" w:hint="eastAsia"/>
                <w:szCs w:val="21"/>
              </w:rPr>
              <w:t>、</w:t>
            </w:r>
            <w:r>
              <w:rPr>
                <w:rFonts w:asciiTheme="minorEastAsia" w:hAnsiTheme="minorEastAsia" w:cs="宋体"/>
                <w:szCs w:val="21"/>
              </w:rPr>
              <w:t>施工安全保证措施</w:t>
            </w:r>
            <w:r>
              <w:rPr>
                <w:rFonts w:asciiTheme="minorEastAsia" w:hAnsiTheme="minorEastAsia" w:cs="宋体" w:hint="eastAsia"/>
                <w:szCs w:val="21"/>
              </w:rPr>
              <w:t>、质量保证措施进行综合评定，满分10分</w:t>
            </w:r>
          </w:p>
        </w:tc>
      </w:tr>
      <w:tr w:rsidR="00A33775" w:rsidTr="00C655B2">
        <w:trPr>
          <w:trHeight w:val="20"/>
        </w:trPr>
        <w:tc>
          <w:tcPr>
            <w:tcW w:w="1384" w:type="dxa"/>
            <w:vMerge/>
            <w:tcBorders>
              <w:left w:val="single" w:sz="4" w:space="0" w:color="auto"/>
              <w:right w:val="single" w:sz="4" w:space="0" w:color="auto"/>
            </w:tcBorders>
            <w:vAlign w:val="center"/>
          </w:tcPr>
          <w:p w:rsidR="00A33775" w:rsidRDefault="00A33775" w:rsidP="00C655B2">
            <w:pPr>
              <w:spacing w:line="360" w:lineRule="auto"/>
              <w:jc w:val="center"/>
              <w:rPr>
                <w:rFonts w:asciiTheme="minorEastAsia" w:hAnsiTheme="minorEastAsia"/>
                <w:szCs w:val="21"/>
                <w:lang w:val="zh-CN"/>
              </w:rPr>
            </w:pPr>
          </w:p>
        </w:tc>
        <w:tc>
          <w:tcPr>
            <w:tcW w:w="7229" w:type="dxa"/>
            <w:tcBorders>
              <w:top w:val="single" w:sz="4" w:space="0" w:color="auto"/>
              <w:left w:val="single" w:sz="4" w:space="0" w:color="auto"/>
              <w:bottom w:val="single" w:sz="4" w:space="0" w:color="auto"/>
              <w:right w:val="single" w:sz="4" w:space="0" w:color="auto"/>
            </w:tcBorders>
            <w:vAlign w:val="center"/>
          </w:tcPr>
          <w:p w:rsidR="00A33775" w:rsidRDefault="00A33775" w:rsidP="00C655B2">
            <w:pPr>
              <w:rPr>
                <w:rFonts w:asciiTheme="minorEastAsia" w:hAnsiTheme="minorEastAsia" w:cs="宋体"/>
                <w:szCs w:val="21"/>
              </w:rPr>
            </w:pPr>
            <w:r>
              <w:rPr>
                <w:rFonts w:asciiTheme="minorEastAsia" w:hAnsiTheme="minorEastAsia" w:cs="宋体" w:hint="eastAsia"/>
                <w:szCs w:val="21"/>
              </w:rPr>
              <w:t>根据投标人提供的项目售后服务承诺、服务响应时间、服务便捷性、质保期及质保期后的优惠方案等进行综合评定，满分5分。</w:t>
            </w:r>
          </w:p>
        </w:tc>
      </w:tr>
    </w:tbl>
    <w:p w:rsidR="00B718BC" w:rsidRPr="00A33775" w:rsidRDefault="00B718BC">
      <w:pPr>
        <w:widowControl/>
        <w:spacing w:line="360" w:lineRule="auto"/>
        <w:jc w:val="right"/>
        <w:rPr>
          <w:rFonts w:ascii="宋体" w:eastAsia="宋体" w:hAnsi="宋体" w:cs="宋体"/>
          <w:kern w:val="0"/>
          <w:szCs w:val="21"/>
        </w:rPr>
      </w:pPr>
    </w:p>
    <w:sectPr w:rsidR="00B718BC" w:rsidRPr="00A33775" w:rsidSect="00A33775">
      <w:pgSz w:w="11906" w:h="16838"/>
      <w:pgMar w:top="1440" w:right="1797" w:bottom="1440" w:left="1797"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355B" w:rsidRDefault="00B6355B" w:rsidP="00B6355B">
      <w:r>
        <w:separator/>
      </w:r>
    </w:p>
  </w:endnote>
  <w:endnote w:type="continuationSeparator" w:id="1">
    <w:p w:rsidR="00B6355B" w:rsidRDefault="00B6355B" w:rsidP="00B635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355B" w:rsidRDefault="00B6355B" w:rsidP="00B6355B">
      <w:r>
        <w:separator/>
      </w:r>
    </w:p>
  </w:footnote>
  <w:footnote w:type="continuationSeparator" w:id="1">
    <w:p w:rsidR="00B6355B" w:rsidRDefault="00B6355B" w:rsidP="00B635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323D3"/>
    <w:multiLevelType w:val="hybridMultilevel"/>
    <w:tmpl w:val="4484EAFA"/>
    <w:lvl w:ilvl="0" w:tplc="5770E4C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3476A87"/>
    <w:multiLevelType w:val="hybridMultilevel"/>
    <w:tmpl w:val="4A26079C"/>
    <w:lvl w:ilvl="0" w:tplc="FFE0C8B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DC872CE"/>
    <w:multiLevelType w:val="hybridMultilevel"/>
    <w:tmpl w:val="8E0CEBC8"/>
    <w:lvl w:ilvl="0" w:tplc="D06EADBC">
      <w:start w:val="1"/>
      <w:numFmt w:val="japaneseCounting"/>
      <w:lvlText w:val="%1、"/>
      <w:lvlJc w:val="left"/>
      <w:pPr>
        <w:ind w:left="684" w:hanging="684"/>
      </w:pPr>
      <w:rPr>
        <w:rFonts w:ascii="仿宋" w:eastAsia="仿宋" w:hAnsi="仿宋" w:cs="Arial" w:hint="default"/>
        <w:b/>
        <w:color w:val="000000"/>
        <w:sz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88E7726"/>
    <w:multiLevelType w:val="hybridMultilevel"/>
    <w:tmpl w:val="E2C8BBDE"/>
    <w:lvl w:ilvl="0" w:tplc="C95C4C4E">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F4E6A"/>
    <w:rsid w:val="00004C5F"/>
    <w:rsid w:val="000173F2"/>
    <w:rsid w:val="0003367D"/>
    <w:rsid w:val="000355EF"/>
    <w:rsid w:val="00051473"/>
    <w:rsid w:val="00064FE0"/>
    <w:rsid w:val="000B12D2"/>
    <w:rsid w:val="000E400D"/>
    <w:rsid w:val="000F4E6A"/>
    <w:rsid w:val="00130225"/>
    <w:rsid w:val="0017114A"/>
    <w:rsid w:val="001A4DBA"/>
    <w:rsid w:val="001C1479"/>
    <w:rsid w:val="001D342C"/>
    <w:rsid w:val="001E4C9A"/>
    <w:rsid w:val="00212E76"/>
    <w:rsid w:val="002240B9"/>
    <w:rsid w:val="00236275"/>
    <w:rsid w:val="002558D6"/>
    <w:rsid w:val="002718CC"/>
    <w:rsid w:val="00274D3F"/>
    <w:rsid w:val="002B7A96"/>
    <w:rsid w:val="002B7E3B"/>
    <w:rsid w:val="002D3D65"/>
    <w:rsid w:val="002E7B08"/>
    <w:rsid w:val="002F1691"/>
    <w:rsid w:val="00347E18"/>
    <w:rsid w:val="00382152"/>
    <w:rsid w:val="0039008D"/>
    <w:rsid w:val="003A7E99"/>
    <w:rsid w:val="003C41C6"/>
    <w:rsid w:val="003D5516"/>
    <w:rsid w:val="00434DB8"/>
    <w:rsid w:val="00457095"/>
    <w:rsid w:val="004849E6"/>
    <w:rsid w:val="00485F87"/>
    <w:rsid w:val="004941A8"/>
    <w:rsid w:val="004949B9"/>
    <w:rsid w:val="004B125C"/>
    <w:rsid w:val="004C246B"/>
    <w:rsid w:val="004C394C"/>
    <w:rsid w:val="004D4344"/>
    <w:rsid w:val="00505CAD"/>
    <w:rsid w:val="00510E7D"/>
    <w:rsid w:val="005318C9"/>
    <w:rsid w:val="00552A79"/>
    <w:rsid w:val="00554A93"/>
    <w:rsid w:val="00564BB9"/>
    <w:rsid w:val="0057154F"/>
    <w:rsid w:val="00572BAE"/>
    <w:rsid w:val="00597A3A"/>
    <w:rsid w:val="005B6E4E"/>
    <w:rsid w:val="005C0BBC"/>
    <w:rsid w:val="005C4B3D"/>
    <w:rsid w:val="005E6E20"/>
    <w:rsid w:val="005F30F7"/>
    <w:rsid w:val="00625B97"/>
    <w:rsid w:val="0063244D"/>
    <w:rsid w:val="00643D03"/>
    <w:rsid w:val="00646B8B"/>
    <w:rsid w:val="0069455B"/>
    <w:rsid w:val="006A2AFF"/>
    <w:rsid w:val="006B2013"/>
    <w:rsid w:val="006B5995"/>
    <w:rsid w:val="007156C9"/>
    <w:rsid w:val="0072255D"/>
    <w:rsid w:val="00752E2E"/>
    <w:rsid w:val="00757D85"/>
    <w:rsid w:val="00782806"/>
    <w:rsid w:val="00791D3F"/>
    <w:rsid w:val="007A79C7"/>
    <w:rsid w:val="007A7EE1"/>
    <w:rsid w:val="007B696B"/>
    <w:rsid w:val="008169F3"/>
    <w:rsid w:val="00865404"/>
    <w:rsid w:val="00873C96"/>
    <w:rsid w:val="00893037"/>
    <w:rsid w:val="008B4506"/>
    <w:rsid w:val="008C206B"/>
    <w:rsid w:val="008E7CAA"/>
    <w:rsid w:val="0092549E"/>
    <w:rsid w:val="00927137"/>
    <w:rsid w:val="00972B20"/>
    <w:rsid w:val="0099502F"/>
    <w:rsid w:val="009D213E"/>
    <w:rsid w:val="009E4193"/>
    <w:rsid w:val="009E5F30"/>
    <w:rsid w:val="00A105FC"/>
    <w:rsid w:val="00A33775"/>
    <w:rsid w:val="00A34BEB"/>
    <w:rsid w:val="00A34CC7"/>
    <w:rsid w:val="00A55C58"/>
    <w:rsid w:val="00A6271B"/>
    <w:rsid w:val="00A80AE5"/>
    <w:rsid w:val="00A839FD"/>
    <w:rsid w:val="00AD0AB1"/>
    <w:rsid w:val="00AE78E4"/>
    <w:rsid w:val="00AF5946"/>
    <w:rsid w:val="00B24ABE"/>
    <w:rsid w:val="00B31E93"/>
    <w:rsid w:val="00B43C4F"/>
    <w:rsid w:val="00B6355B"/>
    <w:rsid w:val="00B71301"/>
    <w:rsid w:val="00B718BC"/>
    <w:rsid w:val="00BA30AA"/>
    <w:rsid w:val="00BB2F5B"/>
    <w:rsid w:val="00BC781D"/>
    <w:rsid w:val="00C07226"/>
    <w:rsid w:val="00C2660D"/>
    <w:rsid w:val="00C27A3B"/>
    <w:rsid w:val="00C93D5C"/>
    <w:rsid w:val="00C95186"/>
    <w:rsid w:val="00CA6CCC"/>
    <w:rsid w:val="00CC0F2E"/>
    <w:rsid w:val="00CC156F"/>
    <w:rsid w:val="00CF16C3"/>
    <w:rsid w:val="00D02FE2"/>
    <w:rsid w:val="00D56BF4"/>
    <w:rsid w:val="00D655C4"/>
    <w:rsid w:val="00D80DBC"/>
    <w:rsid w:val="00D83316"/>
    <w:rsid w:val="00D91AB1"/>
    <w:rsid w:val="00DD1B1A"/>
    <w:rsid w:val="00E021EB"/>
    <w:rsid w:val="00E51991"/>
    <w:rsid w:val="00E54F8C"/>
    <w:rsid w:val="00EB393E"/>
    <w:rsid w:val="00EE6985"/>
    <w:rsid w:val="00F244D9"/>
    <w:rsid w:val="00F2723E"/>
    <w:rsid w:val="00F328E3"/>
    <w:rsid w:val="00F51CA7"/>
    <w:rsid w:val="00F62C5D"/>
    <w:rsid w:val="00F70699"/>
    <w:rsid w:val="00FD0A73"/>
    <w:rsid w:val="07AE2141"/>
    <w:rsid w:val="0A026FD3"/>
    <w:rsid w:val="0B964E45"/>
    <w:rsid w:val="0DA013AF"/>
    <w:rsid w:val="0E640975"/>
    <w:rsid w:val="12C44E7C"/>
    <w:rsid w:val="12CD2319"/>
    <w:rsid w:val="14940CA9"/>
    <w:rsid w:val="15A363E0"/>
    <w:rsid w:val="15E9169A"/>
    <w:rsid w:val="19C917E4"/>
    <w:rsid w:val="1D840A1D"/>
    <w:rsid w:val="1DC57A23"/>
    <w:rsid w:val="201F61B3"/>
    <w:rsid w:val="24E522BE"/>
    <w:rsid w:val="284A51E2"/>
    <w:rsid w:val="2B472975"/>
    <w:rsid w:val="2F8E27D7"/>
    <w:rsid w:val="34BE7B00"/>
    <w:rsid w:val="35FC779E"/>
    <w:rsid w:val="36F3461F"/>
    <w:rsid w:val="3B8A1B6C"/>
    <w:rsid w:val="3CC876F9"/>
    <w:rsid w:val="3DEC5F2C"/>
    <w:rsid w:val="3E222CFE"/>
    <w:rsid w:val="40191A85"/>
    <w:rsid w:val="42A724F2"/>
    <w:rsid w:val="42CD5219"/>
    <w:rsid w:val="4632132F"/>
    <w:rsid w:val="493D26AB"/>
    <w:rsid w:val="4A3376B4"/>
    <w:rsid w:val="4CE8628A"/>
    <w:rsid w:val="5272692A"/>
    <w:rsid w:val="58CD7604"/>
    <w:rsid w:val="5B68491B"/>
    <w:rsid w:val="5CE01900"/>
    <w:rsid w:val="5F187F97"/>
    <w:rsid w:val="64D2742A"/>
    <w:rsid w:val="65C41FA7"/>
    <w:rsid w:val="706D6C26"/>
    <w:rsid w:val="72036DF9"/>
    <w:rsid w:val="77EF64A3"/>
    <w:rsid w:val="789D4B01"/>
    <w:rsid w:val="79CC3074"/>
    <w:rsid w:val="7B307FE1"/>
    <w:rsid w:val="7D4171EC"/>
    <w:rsid w:val="7ED73A5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8BC"/>
    <w:pPr>
      <w:widowControl w:val="0"/>
      <w:jc w:val="both"/>
    </w:pPr>
    <w:rPr>
      <w:kern w:val="2"/>
      <w:sz w:val="21"/>
      <w:szCs w:val="22"/>
    </w:rPr>
  </w:style>
  <w:style w:type="paragraph" w:styleId="1">
    <w:name w:val="heading 1"/>
    <w:basedOn w:val="a"/>
    <w:next w:val="a"/>
    <w:link w:val="1Char"/>
    <w:qFormat/>
    <w:rsid w:val="00B718BC"/>
    <w:pPr>
      <w:keepNext/>
      <w:keepLines/>
      <w:spacing w:before="340" w:after="330" w:line="578" w:lineRule="auto"/>
      <w:outlineLvl w:val="0"/>
    </w:pPr>
    <w:rPr>
      <w:rFonts w:ascii="Times New Roman" w:eastAsia="宋体" w:hAnsi="Times New Roman"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B718BC"/>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B718BC"/>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rsid w:val="00B718BC"/>
    <w:pPr>
      <w:widowControl/>
      <w:spacing w:before="100" w:beforeAutospacing="1" w:after="100" w:afterAutospacing="1"/>
      <w:jc w:val="left"/>
    </w:pPr>
    <w:rPr>
      <w:rFonts w:ascii="宋体" w:eastAsia="宋体" w:hAnsi="宋体" w:cs="宋体"/>
      <w:kern w:val="0"/>
      <w:sz w:val="24"/>
      <w:szCs w:val="24"/>
    </w:rPr>
  </w:style>
  <w:style w:type="character" w:customStyle="1" w:styleId="Char0">
    <w:name w:val="页眉 Char"/>
    <w:basedOn w:val="a0"/>
    <w:link w:val="a4"/>
    <w:uiPriority w:val="99"/>
    <w:semiHidden/>
    <w:qFormat/>
    <w:rsid w:val="00B718BC"/>
    <w:rPr>
      <w:sz w:val="18"/>
      <w:szCs w:val="18"/>
    </w:rPr>
  </w:style>
  <w:style w:type="character" w:customStyle="1" w:styleId="Char">
    <w:name w:val="页脚 Char"/>
    <w:basedOn w:val="a0"/>
    <w:link w:val="a3"/>
    <w:uiPriority w:val="99"/>
    <w:semiHidden/>
    <w:qFormat/>
    <w:rsid w:val="00B718BC"/>
    <w:rPr>
      <w:sz w:val="18"/>
      <w:szCs w:val="18"/>
    </w:rPr>
  </w:style>
  <w:style w:type="character" w:customStyle="1" w:styleId="1Char">
    <w:name w:val="标题 1 Char"/>
    <w:basedOn w:val="a0"/>
    <w:link w:val="1"/>
    <w:qFormat/>
    <w:rsid w:val="00B718BC"/>
    <w:rPr>
      <w:rFonts w:ascii="Times New Roman" w:eastAsia="宋体" w:hAnsi="Times New Roman" w:cs="Times New Roman"/>
      <w:b/>
      <w:bCs/>
      <w:kern w:val="44"/>
      <w:sz w:val="44"/>
      <w:szCs w:val="44"/>
    </w:rPr>
  </w:style>
  <w:style w:type="paragraph" w:styleId="a6">
    <w:name w:val="List Paragraph"/>
    <w:basedOn w:val="a"/>
    <w:uiPriority w:val="99"/>
    <w:unhideWhenUsed/>
    <w:rsid w:val="00CC156F"/>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2140</Words>
  <Characters>191</Characters>
  <Application>Microsoft Office Word</Application>
  <DocSecurity>0</DocSecurity>
  <Lines>1</Lines>
  <Paragraphs>4</Paragraphs>
  <ScaleCrop>false</ScaleCrop>
  <Company>china</Company>
  <LinksUpToDate>false</LinksUpToDate>
  <CharactersWithSpaces>2327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dcterms:created xsi:type="dcterms:W3CDTF">2026-06-10T06:50:00Z</dcterms:created>
  <dcterms:modified xsi:type="dcterms:W3CDTF">2026-06-10T07:11:00Z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