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0F30C8">
        <w:rPr>
          <w:rFonts w:hint="eastAsia"/>
          <w:b/>
          <w:sz w:val="30"/>
          <w:szCs w:val="30"/>
        </w:rPr>
        <w:t>眼科高压灭菌器</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0F30C8">
        <w:trPr>
          <w:trHeight w:val="460"/>
        </w:trPr>
        <w:tc>
          <w:tcPr>
            <w:tcW w:w="710" w:type="dxa"/>
          </w:tcPr>
          <w:p w:rsidR="000F30C8" w:rsidRDefault="000F30C8">
            <w:pPr>
              <w:pStyle w:val="a9"/>
              <w:ind w:firstLineChars="0" w:firstLine="0"/>
              <w:rPr>
                <w:rFonts w:ascii="宋体" w:hAnsi="宋体"/>
                <w:szCs w:val="21"/>
              </w:rPr>
            </w:pPr>
            <w:r>
              <w:rPr>
                <w:rFonts w:ascii="宋体" w:hAnsi="宋体" w:hint="eastAsia"/>
                <w:szCs w:val="21"/>
              </w:rPr>
              <w:t>1</w:t>
            </w:r>
            <w:r w:rsidR="009163CB">
              <w:rPr>
                <w:rFonts w:ascii="宋体" w:hAnsi="宋体" w:hint="eastAsia"/>
                <w:szCs w:val="21"/>
              </w:rPr>
              <w:t>.1</w:t>
            </w:r>
          </w:p>
        </w:tc>
        <w:tc>
          <w:tcPr>
            <w:tcW w:w="1559" w:type="dxa"/>
          </w:tcPr>
          <w:p w:rsidR="000F30C8" w:rsidRDefault="000F30C8">
            <w:pPr>
              <w:pStyle w:val="a9"/>
              <w:ind w:firstLineChars="0" w:firstLine="0"/>
              <w:rPr>
                <w:rFonts w:ascii="宋体" w:hAnsi="宋体"/>
                <w:szCs w:val="21"/>
              </w:rPr>
            </w:pPr>
            <w:r>
              <w:rPr>
                <w:rFonts w:ascii="宋体" w:hAnsi="宋体" w:hint="eastAsia"/>
                <w:szCs w:val="21"/>
              </w:rPr>
              <w:t>眼科蒸汽灭菌器</w:t>
            </w:r>
          </w:p>
        </w:tc>
        <w:tc>
          <w:tcPr>
            <w:tcW w:w="992" w:type="dxa"/>
          </w:tcPr>
          <w:p w:rsidR="000F30C8" w:rsidRDefault="000F30C8">
            <w:pPr>
              <w:pStyle w:val="a9"/>
              <w:ind w:firstLineChars="0" w:firstLine="0"/>
              <w:rPr>
                <w:rFonts w:ascii="宋体" w:hAnsi="宋体"/>
                <w:szCs w:val="21"/>
              </w:rPr>
            </w:pPr>
            <w:r>
              <w:rPr>
                <w:rFonts w:ascii="宋体" w:hAnsi="宋体" w:hint="eastAsia"/>
                <w:szCs w:val="21"/>
              </w:rPr>
              <w:t>1台</w:t>
            </w:r>
          </w:p>
        </w:tc>
        <w:tc>
          <w:tcPr>
            <w:tcW w:w="4536" w:type="dxa"/>
          </w:tcPr>
          <w:p w:rsidR="000F30C8" w:rsidRDefault="002539C8" w:rsidP="00893572">
            <w:pPr>
              <w:pStyle w:val="a9"/>
              <w:ind w:firstLineChars="0" w:firstLine="0"/>
              <w:rPr>
                <w:rFonts w:ascii="宋体" w:hAnsi="宋体"/>
                <w:szCs w:val="21"/>
              </w:rPr>
            </w:pPr>
            <w:r>
              <w:rPr>
                <w:rFonts w:ascii="宋体" w:hAnsi="宋体" w:hint="eastAsia"/>
                <w:szCs w:val="21"/>
              </w:rPr>
              <w:t>容积≥18L</w:t>
            </w:r>
            <w:r w:rsidR="00893572">
              <w:rPr>
                <w:rFonts w:ascii="宋体" w:hAnsi="宋体" w:hint="eastAsia"/>
                <w:szCs w:val="21"/>
              </w:rPr>
              <w:t>；</w:t>
            </w:r>
            <w:r>
              <w:rPr>
                <w:rFonts w:ascii="宋体" w:hAnsi="宋体" w:hint="eastAsia"/>
                <w:szCs w:val="21"/>
              </w:rPr>
              <w:t>灭菌时间≤10分钟</w:t>
            </w:r>
            <w:r w:rsidR="00893572">
              <w:rPr>
                <w:rFonts w:ascii="宋体" w:hAnsi="宋体" w:hint="eastAsia"/>
                <w:szCs w:val="21"/>
              </w:rPr>
              <w:t>；</w:t>
            </w:r>
            <w:r>
              <w:rPr>
                <w:rFonts w:ascii="宋体" w:hAnsi="宋体" w:hint="eastAsia"/>
                <w:szCs w:val="21"/>
              </w:rPr>
              <w:t>程序包含预真空，适用于眼科手术器械的灭菌</w:t>
            </w:r>
            <w:r w:rsidR="00893572">
              <w:rPr>
                <w:rFonts w:ascii="宋体" w:hAnsi="宋体" w:hint="eastAsia"/>
                <w:szCs w:val="21"/>
              </w:rPr>
              <w:t>；</w:t>
            </w:r>
            <w:r>
              <w:rPr>
                <w:rFonts w:ascii="宋体" w:hAnsi="宋体" w:hint="eastAsia"/>
                <w:szCs w:val="21"/>
              </w:rPr>
              <w:t>设备尺寸（宽*高*深）≤50</w:t>
            </w:r>
            <w:r w:rsidR="00893572">
              <w:rPr>
                <w:rFonts w:ascii="宋体" w:hAnsi="宋体" w:hint="eastAsia"/>
                <w:szCs w:val="21"/>
              </w:rPr>
              <w:t xml:space="preserve">cm </w:t>
            </w:r>
            <w:r>
              <w:rPr>
                <w:rFonts w:ascii="宋体" w:hAnsi="宋体" w:hint="eastAsia"/>
                <w:szCs w:val="21"/>
              </w:rPr>
              <w:t>*60</w:t>
            </w:r>
            <w:r w:rsidR="00893572">
              <w:rPr>
                <w:rFonts w:ascii="宋体" w:hAnsi="宋体" w:hint="eastAsia"/>
                <w:szCs w:val="21"/>
              </w:rPr>
              <w:t>cm</w:t>
            </w:r>
            <w:r>
              <w:rPr>
                <w:rFonts w:ascii="宋体" w:hAnsi="宋体" w:hint="eastAsia"/>
                <w:szCs w:val="21"/>
              </w:rPr>
              <w:t>*60</w:t>
            </w:r>
            <w:r w:rsidR="00893572">
              <w:rPr>
                <w:rFonts w:ascii="宋体" w:hAnsi="宋体" w:hint="eastAsia"/>
                <w:szCs w:val="21"/>
              </w:rPr>
              <w:t>cm；</w:t>
            </w:r>
          </w:p>
        </w:tc>
        <w:tc>
          <w:tcPr>
            <w:tcW w:w="1134" w:type="dxa"/>
          </w:tcPr>
          <w:p w:rsidR="000F30C8" w:rsidRDefault="000F30C8">
            <w:pPr>
              <w:pStyle w:val="a9"/>
              <w:ind w:firstLineChars="0" w:firstLine="0"/>
              <w:rPr>
                <w:rFonts w:ascii="宋体" w:hAnsi="宋体"/>
                <w:szCs w:val="21"/>
              </w:rPr>
            </w:pPr>
            <w:r>
              <w:rPr>
                <w:rFonts w:ascii="宋体" w:hAnsi="宋体" w:hint="eastAsia"/>
                <w:szCs w:val="21"/>
              </w:rPr>
              <w:t>6万</w:t>
            </w:r>
          </w:p>
        </w:tc>
      </w:tr>
      <w:tr w:rsidR="009163CB">
        <w:trPr>
          <w:trHeight w:val="460"/>
        </w:trPr>
        <w:tc>
          <w:tcPr>
            <w:tcW w:w="710" w:type="dxa"/>
          </w:tcPr>
          <w:p w:rsidR="009163CB" w:rsidRDefault="009163CB">
            <w:pPr>
              <w:pStyle w:val="a9"/>
              <w:ind w:firstLineChars="0" w:firstLine="0"/>
              <w:rPr>
                <w:rFonts w:ascii="宋体" w:hAnsi="宋体"/>
                <w:szCs w:val="21"/>
              </w:rPr>
            </w:pPr>
            <w:r>
              <w:rPr>
                <w:rFonts w:ascii="宋体" w:hAnsi="宋体" w:hint="eastAsia"/>
                <w:szCs w:val="21"/>
              </w:rPr>
              <w:t>1.2</w:t>
            </w:r>
          </w:p>
        </w:tc>
        <w:tc>
          <w:tcPr>
            <w:tcW w:w="1559" w:type="dxa"/>
          </w:tcPr>
          <w:p w:rsidR="009163CB" w:rsidRDefault="009163CB" w:rsidP="00334059">
            <w:pPr>
              <w:pStyle w:val="a9"/>
              <w:ind w:firstLineChars="0" w:firstLine="0"/>
              <w:rPr>
                <w:rFonts w:ascii="宋体" w:hAnsi="宋体"/>
                <w:szCs w:val="21"/>
              </w:rPr>
            </w:pPr>
            <w:r>
              <w:rPr>
                <w:rFonts w:ascii="宋体" w:hAnsi="宋体" w:hint="eastAsia"/>
                <w:szCs w:val="21"/>
              </w:rPr>
              <w:t>高压灭菌器</w:t>
            </w:r>
          </w:p>
        </w:tc>
        <w:tc>
          <w:tcPr>
            <w:tcW w:w="992" w:type="dxa"/>
          </w:tcPr>
          <w:p w:rsidR="009163CB" w:rsidRDefault="009163CB" w:rsidP="00334059">
            <w:pPr>
              <w:rPr>
                <w:rFonts w:ascii="宋体" w:hAnsi="宋体"/>
                <w:szCs w:val="21"/>
              </w:rPr>
            </w:pPr>
            <w:r>
              <w:rPr>
                <w:rFonts w:ascii="宋体" w:hAnsi="宋体" w:hint="eastAsia"/>
                <w:szCs w:val="21"/>
              </w:rPr>
              <w:t>1台</w:t>
            </w:r>
          </w:p>
        </w:tc>
        <w:tc>
          <w:tcPr>
            <w:tcW w:w="4536" w:type="dxa"/>
          </w:tcPr>
          <w:p w:rsidR="009163CB" w:rsidRPr="00167C7B" w:rsidRDefault="009163CB" w:rsidP="00334059">
            <w:pPr>
              <w:rPr>
                <w:rFonts w:ascii="宋体" w:hAnsi="宋体"/>
                <w:szCs w:val="21"/>
              </w:rPr>
            </w:pPr>
            <w:r>
              <w:rPr>
                <w:rFonts w:ascii="宋体" w:hAnsi="宋体" w:hint="eastAsia"/>
                <w:szCs w:val="21"/>
              </w:rPr>
              <w:t>适用于检验科，满足检验废品消毒灭菌需求，要求操作方便，容积不小于80L。</w:t>
            </w:r>
          </w:p>
        </w:tc>
        <w:tc>
          <w:tcPr>
            <w:tcW w:w="1134" w:type="dxa"/>
          </w:tcPr>
          <w:p w:rsidR="009163CB" w:rsidRDefault="009163CB" w:rsidP="00334059">
            <w:pPr>
              <w:pStyle w:val="a9"/>
              <w:ind w:firstLineChars="0" w:firstLine="0"/>
              <w:rPr>
                <w:rFonts w:ascii="宋体" w:hAnsi="宋体"/>
                <w:szCs w:val="21"/>
              </w:rPr>
            </w:pPr>
            <w:r>
              <w:rPr>
                <w:rFonts w:ascii="宋体" w:hAnsi="宋体" w:hint="eastAsia"/>
                <w:szCs w:val="21"/>
              </w:rPr>
              <w:t>4万</w:t>
            </w:r>
          </w:p>
        </w:tc>
      </w:tr>
      <w:tr w:rsidR="009163CB" w:rsidTr="0017135D">
        <w:trPr>
          <w:trHeight w:val="402"/>
        </w:trPr>
        <w:tc>
          <w:tcPr>
            <w:tcW w:w="710" w:type="dxa"/>
          </w:tcPr>
          <w:p w:rsidR="009163CB" w:rsidRDefault="009163CB">
            <w:pPr>
              <w:pStyle w:val="a9"/>
              <w:ind w:firstLineChars="0" w:firstLine="0"/>
              <w:rPr>
                <w:rFonts w:ascii="宋体" w:hAnsi="宋体"/>
                <w:szCs w:val="21"/>
              </w:rPr>
            </w:pPr>
            <w:r>
              <w:rPr>
                <w:rFonts w:ascii="宋体" w:hAnsi="宋体" w:hint="eastAsia"/>
                <w:szCs w:val="21"/>
              </w:rPr>
              <w:t>2</w:t>
            </w:r>
          </w:p>
        </w:tc>
        <w:tc>
          <w:tcPr>
            <w:tcW w:w="1559" w:type="dxa"/>
          </w:tcPr>
          <w:p w:rsidR="009163CB" w:rsidRDefault="009163CB" w:rsidP="003B3E14">
            <w:pPr>
              <w:pStyle w:val="a9"/>
              <w:ind w:firstLineChars="0" w:firstLine="0"/>
              <w:rPr>
                <w:rFonts w:ascii="宋体" w:hAnsi="宋体"/>
                <w:szCs w:val="21"/>
              </w:rPr>
            </w:pPr>
            <w:r>
              <w:rPr>
                <w:rFonts w:ascii="宋体" w:hAnsi="宋体" w:hint="eastAsia"/>
                <w:szCs w:val="21"/>
              </w:rPr>
              <w:t>活度计</w:t>
            </w:r>
          </w:p>
        </w:tc>
        <w:tc>
          <w:tcPr>
            <w:tcW w:w="992" w:type="dxa"/>
          </w:tcPr>
          <w:p w:rsidR="009163CB" w:rsidRDefault="009163CB" w:rsidP="003B3E14">
            <w:pPr>
              <w:rPr>
                <w:rFonts w:ascii="宋体" w:hAnsi="宋体"/>
                <w:szCs w:val="21"/>
              </w:rPr>
            </w:pPr>
            <w:r>
              <w:rPr>
                <w:rFonts w:ascii="宋体" w:hAnsi="宋体" w:hint="eastAsia"/>
                <w:szCs w:val="21"/>
              </w:rPr>
              <w:t>1台</w:t>
            </w:r>
          </w:p>
        </w:tc>
        <w:tc>
          <w:tcPr>
            <w:tcW w:w="4536" w:type="dxa"/>
          </w:tcPr>
          <w:p w:rsidR="009163CB" w:rsidRPr="005042C6" w:rsidRDefault="009163CB" w:rsidP="00374E8B">
            <w:pPr>
              <w:rPr>
                <w:szCs w:val="21"/>
              </w:rPr>
            </w:pPr>
            <w:r w:rsidRPr="005042C6">
              <w:rPr>
                <w:rFonts w:hint="eastAsia"/>
                <w:szCs w:val="21"/>
              </w:rPr>
              <w:t>1</w:t>
            </w:r>
            <w:r w:rsidRPr="005042C6">
              <w:rPr>
                <w:rFonts w:hint="eastAsia"/>
                <w:szCs w:val="21"/>
              </w:rPr>
              <w:t>、放射性活度计可快速测量各种放射性药物活度；</w:t>
            </w:r>
          </w:p>
          <w:p w:rsidR="009163CB" w:rsidRPr="005042C6" w:rsidRDefault="009163CB" w:rsidP="00374E8B">
            <w:pPr>
              <w:rPr>
                <w:szCs w:val="21"/>
              </w:rPr>
            </w:pPr>
            <w:r w:rsidRPr="005042C6">
              <w:rPr>
                <w:rFonts w:hint="eastAsia"/>
                <w:szCs w:val="21"/>
              </w:rPr>
              <w:t>2</w:t>
            </w:r>
            <w:r w:rsidRPr="005042C6">
              <w:rPr>
                <w:rFonts w:hint="eastAsia"/>
                <w:szCs w:val="21"/>
              </w:rPr>
              <w:t>、测量反应时间快，一般样品</w:t>
            </w:r>
            <w:r w:rsidRPr="005042C6">
              <w:rPr>
                <w:rFonts w:hint="eastAsia"/>
                <w:szCs w:val="21"/>
              </w:rPr>
              <w:t>3</w:t>
            </w:r>
            <w:r w:rsidRPr="005042C6">
              <w:rPr>
                <w:rFonts w:hint="eastAsia"/>
                <w:szCs w:val="21"/>
              </w:rPr>
              <w:t>秒内响应；</w:t>
            </w:r>
          </w:p>
          <w:p w:rsidR="009163CB" w:rsidRPr="005042C6" w:rsidRDefault="009163CB" w:rsidP="00374E8B">
            <w:pPr>
              <w:rPr>
                <w:szCs w:val="21"/>
              </w:rPr>
            </w:pPr>
            <w:r w:rsidRPr="005042C6">
              <w:rPr>
                <w:rFonts w:hint="eastAsia"/>
                <w:szCs w:val="21"/>
              </w:rPr>
              <w:t>3</w:t>
            </w:r>
            <w:r w:rsidRPr="005042C6">
              <w:rPr>
                <w:rFonts w:hint="eastAsia"/>
                <w:szCs w:val="21"/>
              </w:rPr>
              <w:t>、具备一键扣除本底功能，自动量程可以切换；</w:t>
            </w:r>
          </w:p>
          <w:p w:rsidR="009163CB" w:rsidRPr="005042C6" w:rsidRDefault="009163CB" w:rsidP="00374E8B">
            <w:pPr>
              <w:rPr>
                <w:szCs w:val="21"/>
              </w:rPr>
            </w:pPr>
            <w:r w:rsidRPr="005042C6">
              <w:rPr>
                <w:rFonts w:hint="eastAsia"/>
                <w:szCs w:val="21"/>
              </w:rPr>
              <w:t>4</w:t>
            </w:r>
            <w:r w:rsidRPr="005042C6">
              <w:rPr>
                <w:rFonts w:hint="eastAsia"/>
                <w:szCs w:val="21"/>
              </w:rPr>
              <w:t>、内置核素至少包括</w:t>
            </w:r>
            <w:r w:rsidRPr="005042C6">
              <w:rPr>
                <w:rFonts w:hint="eastAsia"/>
                <w:szCs w:val="21"/>
              </w:rPr>
              <w:t>TC-99m</w:t>
            </w:r>
            <w:r w:rsidRPr="005042C6">
              <w:rPr>
                <w:rFonts w:hint="eastAsia"/>
                <w:szCs w:val="21"/>
              </w:rPr>
              <w:t>、</w:t>
            </w:r>
            <w:r w:rsidRPr="005042C6">
              <w:rPr>
                <w:rFonts w:hint="eastAsia"/>
                <w:szCs w:val="21"/>
              </w:rPr>
              <w:t>I-131</w:t>
            </w:r>
            <w:r w:rsidRPr="005042C6">
              <w:rPr>
                <w:rFonts w:hint="eastAsia"/>
                <w:szCs w:val="21"/>
              </w:rPr>
              <w:t>、</w:t>
            </w:r>
            <w:r w:rsidRPr="005042C6">
              <w:rPr>
                <w:rFonts w:hint="eastAsia"/>
                <w:szCs w:val="21"/>
              </w:rPr>
              <w:t>TI-201</w:t>
            </w:r>
            <w:r w:rsidRPr="005042C6">
              <w:rPr>
                <w:rFonts w:hint="eastAsia"/>
                <w:szCs w:val="21"/>
              </w:rPr>
              <w:t>、</w:t>
            </w:r>
            <w:r w:rsidRPr="005042C6">
              <w:rPr>
                <w:rFonts w:hint="eastAsia"/>
                <w:szCs w:val="21"/>
              </w:rPr>
              <w:t>Sm-153</w:t>
            </w:r>
            <w:r w:rsidRPr="005042C6">
              <w:rPr>
                <w:rFonts w:hint="eastAsia"/>
                <w:szCs w:val="21"/>
              </w:rPr>
              <w:t>、</w:t>
            </w:r>
            <w:r w:rsidRPr="005042C6">
              <w:rPr>
                <w:rFonts w:hint="eastAsia"/>
                <w:szCs w:val="21"/>
              </w:rPr>
              <w:t>Ga-67</w:t>
            </w:r>
            <w:r w:rsidRPr="005042C6">
              <w:rPr>
                <w:rFonts w:hint="eastAsia"/>
                <w:szCs w:val="21"/>
              </w:rPr>
              <w:t>、</w:t>
            </w:r>
            <w:r w:rsidRPr="005042C6">
              <w:rPr>
                <w:rFonts w:hint="eastAsia"/>
                <w:szCs w:val="21"/>
              </w:rPr>
              <w:t>Sr-89</w:t>
            </w:r>
            <w:r w:rsidRPr="005042C6">
              <w:rPr>
                <w:rFonts w:hint="eastAsia"/>
                <w:szCs w:val="21"/>
              </w:rPr>
              <w:t>、</w:t>
            </w:r>
            <w:r w:rsidRPr="005042C6">
              <w:rPr>
                <w:rFonts w:hint="eastAsia"/>
                <w:szCs w:val="21"/>
              </w:rPr>
              <w:t>Y-90</w:t>
            </w:r>
            <w:r w:rsidRPr="005042C6">
              <w:rPr>
                <w:rFonts w:hint="eastAsia"/>
                <w:szCs w:val="21"/>
              </w:rPr>
              <w:t>、</w:t>
            </w:r>
            <w:r w:rsidRPr="005042C6">
              <w:rPr>
                <w:rFonts w:hint="eastAsia"/>
                <w:szCs w:val="21"/>
              </w:rPr>
              <w:t>P-32</w:t>
            </w:r>
            <w:r w:rsidRPr="005042C6">
              <w:rPr>
                <w:rFonts w:hint="eastAsia"/>
                <w:szCs w:val="21"/>
              </w:rPr>
              <w:t>、</w:t>
            </w:r>
            <w:r w:rsidRPr="005042C6">
              <w:rPr>
                <w:rFonts w:hint="eastAsia"/>
                <w:szCs w:val="21"/>
              </w:rPr>
              <w:t>F-18</w:t>
            </w:r>
            <w:r w:rsidRPr="005042C6">
              <w:rPr>
                <w:rFonts w:hint="eastAsia"/>
                <w:szCs w:val="21"/>
              </w:rPr>
              <w:t>、</w:t>
            </w:r>
            <w:r w:rsidRPr="005042C6">
              <w:rPr>
                <w:rFonts w:hint="eastAsia"/>
                <w:szCs w:val="21"/>
              </w:rPr>
              <w:t>C-11</w:t>
            </w:r>
            <w:r w:rsidRPr="005042C6">
              <w:rPr>
                <w:rFonts w:hint="eastAsia"/>
                <w:szCs w:val="21"/>
              </w:rPr>
              <w:t>、</w:t>
            </w:r>
            <w:r w:rsidRPr="005042C6">
              <w:rPr>
                <w:rFonts w:hint="eastAsia"/>
                <w:szCs w:val="21"/>
              </w:rPr>
              <w:t>N-13</w:t>
            </w:r>
            <w:r w:rsidRPr="005042C6">
              <w:rPr>
                <w:rFonts w:hint="eastAsia"/>
                <w:szCs w:val="21"/>
              </w:rPr>
              <w:t>、</w:t>
            </w:r>
            <w:r w:rsidRPr="005042C6">
              <w:rPr>
                <w:rFonts w:hint="eastAsia"/>
                <w:szCs w:val="21"/>
              </w:rPr>
              <w:t>O-15</w:t>
            </w:r>
            <w:r w:rsidRPr="005042C6">
              <w:rPr>
                <w:rFonts w:hint="eastAsia"/>
                <w:szCs w:val="21"/>
              </w:rPr>
              <w:t>、</w:t>
            </w:r>
            <w:r w:rsidRPr="005042C6">
              <w:rPr>
                <w:rFonts w:hint="eastAsia"/>
                <w:szCs w:val="21"/>
              </w:rPr>
              <w:t>I-125</w:t>
            </w:r>
            <w:r w:rsidRPr="005042C6">
              <w:rPr>
                <w:rFonts w:hint="eastAsia"/>
                <w:szCs w:val="21"/>
              </w:rPr>
              <w:t>等</w:t>
            </w:r>
            <w:proofErr w:type="gramStart"/>
            <w:r w:rsidRPr="005042C6">
              <w:rPr>
                <w:rFonts w:hint="eastAsia"/>
                <w:szCs w:val="21"/>
              </w:rPr>
              <w:t>近多种</w:t>
            </w:r>
            <w:proofErr w:type="gramEnd"/>
            <w:r w:rsidRPr="005042C6">
              <w:rPr>
                <w:rFonts w:hint="eastAsia"/>
                <w:szCs w:val="21"/>
              </w:rPr>
              <w:t>常见核素以及其它核素；</w:t>
            </w:r>
          </w:p>
          <w:p w:rsidR="009163CB" w:rsidRPr="005042C6" w:rsidRDefault="009163CB" w:rsidP="00374E8B">
            <w:pPr>
              <w:rPr>
                <w:szCs w:val="21"/>
              </w:rPr>
            </w:pPr>
            <w:r w:rsidRPr="005042C6">
              <w:rPr>
                <w:rFonts w:hint="eastAsia"/>
                <w:szCs w:val="21"/>
              </w:rPr>
              <w:t>5</w:t>
            </w:r>
            <w:r w:rsidRPr="005042C6">
              <w:rPr>
                <w:rFonts w:hint="eastAsia"/>
                <w:szCs w:val="21"/>
              </w:rPr>
              <w:t>、带有自动衰减测量模式，根据用药剂量和时间自动推算当前所需活度；</w:t>
            </w:r>
          </w:p>
          <w:p w:rsidR="009163CB" w:rsidRPr="005042C6" w:rsidRDefault="009163CB" w:rsidP="00374E8B">
            <w:pPr>
              <w:rPr>
                <w:szCs w:val="21"/>
              </w:rPr>
            </w:pPr>
            <w:r w:rsidRPr="005042C6">
              <w:rPr>
                <w:rFonts w:hint="eastAsia"/>
                <w:szCs w:val="21"/>
              </w:rPr>
              <w:t>6</w:t>
            </w:r>
            <w:r w:rsidRPr="005042C6">
              <w:rPr>
                <w:rFonts w:hint="eastAsia"/>
                <w:szCs w:val="21"/>
              </w:rPr>
              <w:t>、可外接打印机，输出核素活度测量报告；</w:t>
            </w:r>
          </w:p>
          <w:p w:rsidR="009163CB" w:rsidRPr="005042C6" w:rsidRDefault="009163CB" w:rsidP="00374E8B">
            <w:pPr>
              <w:rPr>
                <w:szCs w:val="21"/>
              </w:rPr>
            </w:pPr>
            <w:r w:rsidRPr="005042C6">
              <w:rPr>
                <w:rFonts w:hint="eastAsia"/>
                <w:szCs w:val="21"/>
              </w:rPr>
              <w:t>7</w:t>
            </w:r>
            <w:r w:rsidRPr="005042C6">
              <w:rPr>
                <w:rFonts w:hint="eastAsia"/>
                <w:szCs w:val="21"/>
              </w:rPr>
              <w:t>、探测器：铝制井型电离室；</w:t>
            </w:r>
          </w:p>
          <w:p w:rsidR="009163CB" w:rsidRPr="005042C6" w:rsidRDefault="009163CB" w:rsidP="00374E8B">
            <w:pPr>
              <w:rPr>
                <w:szCs w:val="21"/>
              </w:rPr>
            </w:pPr>
            <w:r w:rsidRPr="005042C6">
              <w:rPr>
                <w:rFonts w:hint="eastAsia"/>
                <w:szCs w:val="21"/>
              </w:rPr>
              <w:t>8</w:t>
            </w:r>
            <w:r w:rsidRPr="005042C6">
              <w:rPr>
                <w:rFonts w:hint="eastAsia"/>
                <w:szCs w:val="21"/>
              </w:rPr>
              <w:t>、测量范围：</w:t>
            </w:r>
            <w:r w:rsidRPr="005042C6">
              <w:rPr>
                <w:rFonts w:hint="eastAsia"/>
                <w:szCs w:val="21"/>
              </w:rPr>
              <w:t>0.001</w:t>
            </w:r>
            <w:r w:rsidRPr="005042C6">
              <w:rPr>
                <w:rFonts w:hint="eastAsia"/>
                <w:szCs w:val="21"/>
              </w:rPr>
              <w:t>μ</w:t>
            </w:r>
            <w:r w:rsidRPr="005042C6">
              <w:rPr>
                <w:rFonts w:hint="eastAsia"/>
                <w:szCs w:val="21"/>
              </w:rPr>
              <w:t>Ci~6Ci</w:t>
            </w:r>
            <w:r w:rsidRPr="005042C6">
              <w:rPr>
                <w:rFonts w:hint="eastAsia"/>
                <w:szCs w:val="21"/>
              </w:rPr>
              <w:t>（</w:t>
            </w:r>
            <w:r w:rsidRPr="005042C6">
              <w:rPr>
                <w:rFonts w:hint="eastAsia"/>
                <w:szCs w:val="21"/>
              </w:rPr>
              <w:t>99mTc</w:t>
            </w:r>
            <w:r w:rsidRPr="005042C6">
              <w:rPr>
                <w:rFonts w:hint="eastAsia"/>
                <w:szCs w:val="21"/>
              </w:rPr>
              <w:t>），</w:t>
            </w:r>
            <w:r w:rsidRPr="005042C6">
              <w:rPr>
                <w:rFonts w:hint="eastAsia"/>
                <w:szCs w:val="21"/>
              </w:rPr>
              <w:t>0.001</w:t>
            </w:r>
            <w:r w:rsidRPr="005042C6">
              <w:rPr>
                <w:rFonts w:hint="eastAsia"/>
                <w:szCs w:val="21"/>
              </w:rPr>
              <w:t>μ</w:t>
            </w:r>
            <w:r w:rsidRPr="005042C6">
              <w:rPr>
                <w:rFonts w:hint="eastAsia"/>
                <w:szCs w:val="21"/>
              </w:rPr>
              <w:t>Ci~2Ci</w:t>
            </w:r>
            <w:r w:rsidRPr="005042C6">
              <w:rPr>
                <w:rFonts w:hint="eastAsia"/>
                <w:szCs w:val="21"/>
              </w:rPr>
              <w:t>（</w:t>
            </w:r>
            <w:r w:rsidRPr="005042C6">
              <w:rPr>
                <w:rFonts w:hint="eastAsia"/>
                <w:szCs w:val="21"/>
              </w:rPr>
              <w:t>18F</w:t>
            </w:r>
            <w:r w:rsidRPr="005042C6">
              <w:rPr>
                <w:rFonts w:hint="eastAsia"/>
                <w:szCs w:val="21"/>
              </w:rPr>
              <w:t>）；</w:t>
            </w:r>
          </w:p>
          <w:p w:rsidR="009163CB" w:rsidRPr="005042C6" w:rsidRDefault="009163CB" w:rsidP="00374E8B">
            <w:pPr>
              <w:rPr>
                <w:szCs w:val="21"/>
              </w:rPr>
            </w:pPr>
            <w:r w:rsidRPr="005042C6">
              <w:rPr>
                <w:rFonts w:hint="eastAsia"/>
                <w:szCs w:val="21"/>
              </w:rPr>
              <w:t>9</w:t>
            </w:r>
            <w:r w:rsidRPr="005042C6">
              <w:rPr>
                <w:rFonts w:hint="eastAsia"/>
                <w:szCs w:val="21"/>
              </w:rPr>
              <w:t>、相对固有误差：≤</w:t>
            </w:r>
            <w:r w:rsidRPr="005042C6">
              <w:rPr>
                <w:rFonts w:hint="eastAsia"/>
                <w:szCs w:val="21"/>
              </w:rPr>
              <w:t>3%</w:t>
            </w:r>
            <w:r w:rsidRPr="005042C6">
              <w:rPr>
                <w:rFonts w:hint="eastAsia"/>
                <w:szCs w:val="21"/>
              </w:rPr>
              <w:t>；分辨率：</w:t>
            </w:r>
            <w:r w:rsidRPr="005042C6">
              <w:rPr>
                <w:rFonts w:hint="eastAsia"/>
                <w:szCs w:val="21"/>
              </w:rPr>
              <w:t>0.01</w:t>
            </w:r>
            <w:r w:rsidRPr="005042C6">
              <w:rPr>
                <w:rFonts w:hint="eastAsia"/>
                <w:szCs w:val="21"/>
              </w:rPr>
              <w:t>μ</w:t>
            </w:r>
            <w:proofErr w:type="spellStart"/>
            <w:r w:rsidRPr="005042C6">
              <w:rPr>
                <w:rFonts w:hint="eastAsia"/>
                <w:szCs w:val="21"/>
              </w:rPr>
              <w:t>Ci</w:t>
            </w:r>
            <w:proofErr w:type="spellEnd"/>
            <w:r w:rsidRPr="005042C6">
              <w:rPr>
                <w:rFonts w:hint="eastAsia"/>
                <w:szCs w:val="21"/>
              </w:rPr>
              <w:t>；</w:t>
            </w:r>
          </w:p>
          <w:p w:rsidR="009163CB" w:rsidRPr="005042C6" w:rsidRDefault="009163CB" w:rsidP="00374E8B">
            <w:pPr>
              <w:rPr>
                <w:szCs w:val="21"/>
              </w:rPr>
            </w:pPr>
            <w:r w:rsidRPr="005042C6">
              <w:rPr>
                <w:rFonts w:hint="eastAsia"/>
                <w:szCs w:val="21"/>
              </w:rPr>
              <w:t>10</w:t>
            </w:r>
            <w:r w:rsidRPr="005042C6">
              <w:rPr>
                <w:rFonts w:hint="eastAsia"/>
                <w:szCs w:val="21"/>
              </w:rPr>
              <w:t>、重复性：≤</w:t>
            </w:r>
            <w:r w:rsidRPr="005042C6">
              <w:rPr>
                <w:rFonts w:hint="eastAsia"/>
                <w:szCs w:val="21"/>
              </w:rPr>
              <w:t>1%</w:t>
            </w:r>
            <w:r w:rsidRPr="005042C6">
              <w:rPr>
                <w:rFonts w:hint="eastAsia"/>
                <w:szCs w:val="21"/>
              </w:rPr>
              <w:t>；不稳定性：≤</w:t>
            </w:r>
            <w:r w:rsidRPr="005042C6">
              <w:rPr>
                <w:rFonts w:hint="eastAsia"/>
                <w:szCs w:val="21"/>
              </w:rPr>
              <w:t>2%</w:t>
            </w:r>
            <w:r w:rsidRPr="005042C6">
              <w:rPr>
                <w:rFonts w:hint="eastAsia"/>
                <w:szCs w:val="21"/>
              </w:rPr>
              <w:t>；</w:t>
            </w:r>
          </w:p>
          <w:p w:rsidR="009163CB" w:rsidRPr="005042C6" w:rsidRDefault="009163CB" w:rsidP="00374E8B">
            <w:pPr>
              <w:rPr>
                <w:szCs w:val="21"/>
              </w:rPr>
            </w:pPr>
            <w:r w:rsidRPr="005042C6">
              <w:rPr>
                <w:rFonts w:hint="eastAsia"/>
                <w:szCs w:val="21"/>
              </w:rPr>
              <w:t>11</w:t>
            </w:r>
            <w:r w:rsidRPr="005042C6">
              <w:rPr>
                <w:rFonts w:hint="eastAsia"/>
                <w:szCs w:val="21"/>
              </w:rPr>
              <w:t>、测量单位：</w:t>
            </w:r>
            <w:proofErr w:type="spellStart"/>
            <w:r w:rsidRPr="005042C6">
              <w:rPr>
                <w:rFonts w:hint="eastAsia"/>
                <w:szCs w:val="21"/>
              </w:rPr>
              <w:t>Bq</w:t>
            </w:r>
            <w:proofErr w:type="spellEnd"/>
            <w:r w:rsidRPr="005042C6">
              <w:rPr>
                <w:rFonts w:hint="eastAsia"/>
                <w:szCs w:val="21"/>
              </w:rPr>
              <w:t>、</w:t>
            </w:r>
            <w:proofErr w:type="spellStart"/>
            <w:r w:rsidRPr="005042C6">
              <w:rPr>
                <w:rFonts w:hint="eastAsia"/>
                <w:szCs w:val="21"/>
              </w:rPr>
              <w:t>Ci</w:t>
            </w:r>
            <w:proofErr w:type="spellEnd"/>
            <w:r w:rsidRPr="005042C6">
              <w:rPr>
                <w:rFonts w:hint="eastAsia"/>
                <w:szCs w:val="21"/>
              </w:rPr>
              <w:t>；</w:t>
            </w:r>
          </w:p>
          <w:p w:rsidR="009163CB" w:rsidRPr="00167C7B" w:rsidRDefault="009163CB" w:rsidP="00374E8B">
            <w:pPr>
              <w:rPr>
                <w:rFonts w:ascii="宋体" w:hAnsi="宋体"/>
                <w:szCs w:val="21"/>
              </w:rPr>
            </w:pPr>
            <w:r w:rsidRPr="005042C6">
              <w:rPr>
                <w:rFonts w:hint="eastAsia"/>
                <w:szCs w:val="21"/>
              </w:rPr>
              <w:t>12</w:t>
            </w:r>
            <w:r w:rsidRPr="005042C6">
              <w:rPr>
                <w:rFonts w:hint="eastAsia"/>
                <w:szCs w:val="21"/>
              </w:rPr>
              <w:t>、售后服务：提供至少</w:t>
            </w:r>
            <w:r w:rsidRPr="005042C6">
              <w:rPr>
                <w:rFonts w:hint="eastAsia"/>
                <w:szCs w:val="21"/>
              </w:rPr>
              <w:t>3</w:t>
            </w:r>
            <w:r w:rsidRPr="005042C6">
              <w:rPr>
                <w:rFonts w:hint="eastAsia"/>
                <w:szCs w:val="21"/>
              </w:rPr>
              <w:t>年质保期，具备远程维护、升级功能，响应时间不超过</w:t>
            </w:r>
            <w:r w:rsidRPr="005042C6">
              <w:rPr>
                <w:rFonts w:hint="eastAsia"/>
                <w:szCs w:val="21"/>
              </w:rPr>
              <w:t>24</w:t>
            </w:r>
            <w:r w:rsidRPr="005042C6">
              <w:rPr>
                <w:rFonts w:hint="eastAsia"/>
                <w:szCs w:val="21"/>
              </w:rPr>
              <w:t>小时。</w:t>
            </w:r>
          </w:p>
        </w:tc>
        <w:tc>
          <w:tcPr>
            <w:tcW w:w="1134" w:type="dxa"/>
          </w:tcPr>
          <w:p w:rsidR="009163CB" w:rsidRDefault="009163CB" w:rsidP="003B3E14">
            <w:pPr>
              <w:pStyle w:val="a9"/>
              <w:ind w:firstLineChars="0" w:firstLine="0"/>
              <w:rPr>
                <w:rFonts w:ascii="宋体" w:hAnsi="宋体"/>
                <w:szCs w:val="21"/>
              </w:rPr>
            </w:pPr>
            <w:r>
              <w:rPr>
                <w:rFonts w:ascii="宋体" w:hAnsi="宋体" w:hint="eastAsia"/>
                <w:szCs w:val="21"/>
              </w:rPr>
              <w:t>7万</w:t>
            </w:r>
          </w:p>
        </w:tc>
      </w:tr>
      <w:tr w:rsidR="009163CB" w:rsidTr="00602AA8">
        <w:trPr>
          <w:trHeight w:val="274"/>
        </w:trPr>
        <w:tc>
          <w:tcPr>
            <w:tcW w:w="710" w:type="dxa"/>
          </w:tcPr>
          <w:p w:rsidR="009163CB" w:rsidRDefault="009163CB">
            <w:pPr>
              <w:pStyle w:val="a9"/>
              <w:ind w:firstLineChars="0" w:firstLine="0"/>
              <w:rPr>
                <w:rFonts w:ascii="宋体" w:hAnsi="宋体"/>
                <w:szCs w:val="21"/>
              </w:rPr>
            </w:pPr>
            <w:r>
              <w:rPr>
                <w:rFonts w:ascii="宋体" w:hAnsi="宋体" w:hint="eastAsia"/>
                <w:szCs w:val="21"/>
              </w:rPr>
              <w:t>3</w:t>
            </w:r>
          </w:p>
        </w:tc>
        <w:tc>
          <w:tcPr>
            <w:tcW w:w="1559" w:type="dxa"/>
          </w:tcPr>
          <w:p w:rsidR="009163CB" w:rsidRPr="0017135D" w:rsidRDefault="009163CB" w:rsidP="00050A6E">
            <w:pPr>
              <w:pStyle w:val="a9"/>
              <w:ind w:firstLineChars="0" w:firstLine="0"/>
              <w:rPr>
                <w:rFonts w:ascii="宋体" w:hAnsi="宋体"/>
                <w:szCs w:val="21"/>
              </w:rPr>
            </w:pPr>
            <w:r w:rsidRPr="004909B3">
              <w:rPr>
                <w:rFonts w:ascii="宋体" w:hAnsi="宋体" w:hint="eastAsia"/>
                <w:szCs w:val="21"/>
              </w:rPr>
              <w:t>PET注射平台</w:t>
            </w:r>
          </w:p>
        </w:tc>
        <w:tc>
          <w:tcPr>
            <w:tcW w:w="992" w:type="dxa"/>
          </w:tcPr>
          <w:p w:rsidR="009163CB" w:rsidRDefault="009163CB" w:rsidP="00050A6E">
            <w:pPr>
              <w:rPr>
                <w:rFonts w:ascii="宋体" w:hAnsi="宋体"/>
                <w:szCs w:val="21"/>
              </w:rPr>
            </w:pPr>
            <w:r>
              <w:rPr>
                <w:rFonts w:ascii="宋体" w:hAnsi="宋体" w:hint="eastAsia"/>
                <w:szCs w:val="21"/>
              </w:rPr>
              <w:t>1</w:t>
            </w:r>
          </w:p>
        </w:tc>
        <w:tc>
          <w:tcPr>
            <w:tcW w:w="4536" w:type="dxa"/>
          </w:tcPr>
          <w:p w:rsidR="009163CB" w:rsidRPr="004909B3" w:rsidRDefault="009163CB" w:rsidP="00050A6E">
            <w:pPr>
              <w:rPr>
                <w:rFonts w:ascii="宋体" w:hAnsi="宋体"/>
                <w:szCs w:val="21"/>
              </w:rPr>
            </w:pPr>
            <w:r w:rsidRPr="004909B3">
              <w:rPr>
                <w:rFonts w:ascii="宋体" w:hAnsi="宋体" w:hint="eastAsia"/>
                <w:szCs w:val="21"/>
              </w:rPr>
              <w:t>1、防护屏风尺寸：700×800mm，屏风防护当量：10mmPb，上区观察窗尺寸350×220mm；</w:t>
            </w:r>
          </w:p>
          <w:p w:rsidR="009163CB" w:rsidRPr="004909B3" w:rsidRDefault="009163CB" w:rsidP="00050A6E">
            <w:pPr>
              <w:rPr>
                <w:rFonts w:ascii="宋体" w:hAnsi="宋体"/>
                <w:szCs w:val="21"/>
              </w:rPr>
            </w:pPr>
            <w:r w:rsidRPr="004909B3">
              <w:rPr>
                <w:rFonts w:ascii="宋体" w:hAnsi="宋体" w:hint="eastAsia"/>
                <w:szCs w:val="21"/>
              </w:rPr>
              <w:t>2、注射</w:t>
            </w:r>
            <w:proofErr w:type="gramStart"/>
            <w:r w:rsidRPr="004909B3">
              <w:rPr>
                <w:rFonts w:ascii="宋体" w:hAnsi="宋体" w:hint="eastAsia"/>
                <w:szCs w:val="21"/>
              </w:rPr>
              <w:t>窗主体</w:t>
            </w:r>
            <w:proofErr w:type="gramEnd"/>
            <w:r w:rsidRPr="004909B3">
              <w:rPr>
                <w:rFonts w:ascii="宋体" w:hAnsi="宋体" w:hint="eastAsia"/>
                <w:szCs w:val="21"/>
              </w:rPr>
              <w:t>防护当量：50mmPb；</w:t>
            </w:r>
          </w:p>
          <w:p w:rsidR="009163CB" w:rsidRPr="004909B3" w:rsidRDefault="009163CB" w:rsidP="00050A6E">
            <w:pPr>
              <w:rPr>
                <w:rFonts w:ascii="宋体" w:hAnsi="宋体"/>
                <w:szCs w:val="21"/>
              </w:rPr>
            </w:pPr>
            <w:r w:rsidRPr="004909B3">
              <w:rPr>
                <w:rFonts w:ascii="宋体" w:hAnsi="宋体" w:hint="eastAsia"/>
                <w:szCs w:val="21"/>
              </w:rPr>
              <w:t>3、</w:t>
            </w:r>
            <w:proofErr w:type="gramStart"/>
            <w:r w:rsidRPr="004909B3">
              <w:rPr>
                <w:rFonts w:ascii="宋体" w:hAnsi="宋体" w:hint="eastAsia"/>
                <w:szCs w:val="21"/>
              </w:rPr>
              <w:t>注射台</w:t>
            </w:r>
            <w:proofErr w:type="gramEnd"/>
            <w:r w:rsidRPr="004909B3">
              <w:rPr>
                <w:rFonts w:ascii="宋体" w:hAnsi="宋体" w:hint="eastAsia"/>
                <w:szCs w:val="21"/>
              </w:rPr>
              <w:t>观察窗尺寸230×210mm；</w:t>
            </w:r>
          </w:p>
          <w:p w:rsidR="009163CB" w:rsidRPr="0017135D" w:rsidRDefault="009163CB" w:rsidP="00050A6E">
            <w:pPr>
              <w:rPr>
                <w:rFonts w:ascii="宋体" w:hAnsi="宋体"/>
                <w:szCs w:val="21"/>
              </w:rPr>
            </w:pPr>
            <w:r w:rsidRPr="004909B3">
              <w:rPr>
                <w:rFonts w:ascii="宋体" w:hAnsi="宋体" w:hint="eastAsia"/>
                <w:szCs w:val="21"/>
              </w:rPr>
              <w:t>4、配有照明装置和呼叫系统，不锈钢工作台。304#不锈钢套。</w:t>
            </w:r>
          </w:p>
        </w:tc>
        <w:tc>
          <w:tcPr>
            <w:tcW w:w="1134" w:type="dxa"/>
          </w:tcPr>
          <w:p w:rsidR="009163CB" w:rsidRDefault="009163CB" w:rsidP="00050A6E">
            <w:pPr>
              <w:pStyle w:val="a9"/>
              <w:ind w:firstLineChars="0" w:firstLine="0"/>
              <w:rPr>
                <w:rFonts w:ascii="宋体" w:hAnsi="宋体"/>
                <w:szCs w:val="21"/>
              </w:rPr>
            </w:pPr>
            <w:r>
              <w:rPr>
                <w:rFonts w:ascii="宋体" w:hAnsi="宋体" w:hint="eastAsia"/>
                <w:szCs w:val="21"/>
              </w:rPr>
              <w:t>3.8万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0C36F4">
        <w:rPr>
          <w:rFonts w:ascii="宋体" w:hAnsi="宋体" w:cs="宋体" w:hint="eastAsia"/>
          <w:kern w:val="0"/>
          <w:sz w:val="24"/>
          <w:szCs w:val="24"/>
        </w:rPr>
        <w:t>5</w:t>
      </w:r>
      <w:r>
        <w:rPr>
          <w:rFonts w:ascii="宋体" w:hAnsi="宋体" w:cs="宋体"/>
          <w:kern w:val="0"/>
          <w:sz w:val="24"/>
          <w:szCs w:val="24"/>
        </w:rPr>
        <w:t>月</w:t>
      </w:r>
      <w:r w:rsidR="000C36F4">
        <w:rPr>
          <w:rFonts w:ascii="宋体" w:hAnsi="宋体" w:cs="宋体" w:hint="eastAsia"/>
          <w:kern w:val="0"/>
          <w:sz w:val="24"/>
          <w:szCs w:val="24"/>
        </w:rPr>
        <w:t>7</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0C36F4">
        <w:rPr>
          <w:rFonts w:ascii="宋体" w:hAnsi="宋体" w:cs="宋体" w:hint="eastAsia"/>
          <w:kern w:val="0"/>
          <w:sz w:val="24"/>
          <w:szCs w:val="24"/>
        </w:rPr>
        <w:t>5</w:t>
      </w:r>
      <w:r>
        <w:rPr>
          <w:rFonts w:ascii="宋体" w:hAnsi="宋体" w:cs="宋体"/>
          <w:kern w:val="0"/>
          <w:sz w:val="24"/>
          <w:szCs w:val="24"/>
        </w:rPr>
        <w:t>月</w:t>
      </w:r>
      <w:r w:rsidR="000C36F4">
        <w:rPr>
          <w:rFonts w:ascii="宋体" w:hAnsi="宋体" w:cs="宋体" w:hint="eastAsia"/>
          <w:kern w:val="0"/>
          <w:sz w:val="24"/>
          <w:szCs w:val="24"/>
        </w:rPr>
        <w:t>8</w:t>
      </w:r>
      <w:r>
        <w:rPr>
          <w:rFonts w:ascii="宋体" w:hAnsi="宋体" w:cs="宋体"/>
          <w:kern w:val="0"/>
          <w:sz w:val="24"/>
          <w:szCs w:val="24"/>
        </w:rPr>
        <w:t>日</w:t>
      </w:r>
      <w:r w:rsidR="00AF7A1D">
        <w:rPr>
          <w:rFonts w:ascii="宋体" w:hAnsi="宋体" w:cs="宋体" w:hint="eastAsia"/>
          <w:kern w:val="0"/>
          <w:sz w:val="24"/>
          <w:szCs w:val="24"/>
        </w:rPr>
        <w:t>8</w:t>
      </w:r>
      <w:r>
        <w:rPr>
          <w:rFonts w:ascii="宋体" w:hAnsi="宋体" w:cs="宋体" w:hint="eastAsia"/>
          <w:kern w:val="0"/>
          <w:sz w:val="24"/>
          <w:szCs w:val="24"/>
        </w:rPr>
        <w:t>时</w:t>
      </w:r>
      <w:r w:rsidR="00AF7A1D">
        <w:rPr>
          <w:rFonts w:ascii="宋体" w:hAnsi="宋体" w:cs="宋体" w:hint="eastAsia"/>
          <w:kern w:val="0"/>
          <w:sz w:val="24"/>
          <w:szCs w:val="24"/>
        </w:rPr>
        <w:t>30分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DA3C7E">
        <w:rPr>
          <w:rFonts w:ascii="宋体" w:hAnsi="宋体" w:cs="宋体" w:hint="eastAsia"/>
          <w:kern w:val="0"/>
          <w:sz w:val="24"/>
          <w:szCs w:val="24"/>
        </w:rPr>
        <w:t>4</w:t>
      </w:r>
      <w:r>
        <w:rPr>
          <w:rFonts w:ascii="宋体" w:hAnsi="宋体" w:cs="宋体"/>
          <w:kern w:val="0"/>
          <w:sz w:val="24"/>
          <w:szCs w:val="24"/>
        </w:rPr>
        <w:t>月</w:t>
      </w:r>
      <w:r w:rsidR="000C36F4">
        <w:rPr>
          <w:rFonts w:ascii="宋体" w:hAnsi="宋体" w:cs="宋体" w:hint="eastAsia"/>
          <w:kern w:val="0"/>
          <w:sz w:val="24"/>
          <w:szCs w:val="24"/>
        </w:rPr>
        <w:t>30</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DA3C7E" w:rsidRDefault="00DA3C7E" w:rsidP="00DA3C7E">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3D1C3D" w:rsidTr="00334059">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3D1C3D" w:rsidRDefault="003D1C3D" w:rsidP="00334059">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3D1C3D" w:rsidTr="00334059">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r>
              <w:rPr>
                <w:rFonts w:ascii="宋体" w:hAnsi="宋体" w:hint="eastAsia"/>
                <w:color w:val="000000"/>
                <w:sz w:val="18"/>
                <w:szCs w:val="18"/>
              </w:rPr>
              <w:t>价格分</w:t>
            </w:r>
          </w:p>
          <w:p w:rsidR="003D1C3D" w:rsidRDefault="003D1C3D" w:rsidP="00334059">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3D1C3D" w:rsidRDefault="003D1C3D" w:rsidP="00334059">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3D1C3D" w:rsidRDefault="003D1C3D" w:rsidP="00334059">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3D1C3D" w:rsidRDefault="003D1C3D" w:rsidP="00334059">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3D1C3D" w:rsidTr="00334059">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3D1C3D" w:rsidRDefault="003D1C3D" w:rsidP="00334059">
            <w:pPr>
              <w:rPr>
                <w:rFonts w:ascii="宋体" w:hAnsi="宋体"/>
                <w:color w:val="000000"/>
                <w:sz w:val="18"/>
                <w:szCs w:val="18"/>
              </w:rPr>
            </w:pPr>
            <w:r>
              <w:rPr>
                <w:rFonts w:ascii="宋体" w:hAnsi="宋体" w:cs="宋体" w:hint="eastAsia"/>
                <w:sz w:val="18"/>
                <w:szCs w:val="18"/>
              </w:rPr>
              <w:t>注：投标文件中提供合同复印件并加盖公章。</w:t>
            </w:r>
          </w:p>
        </w:tc>
      </w:tr>
      <w:tr w:rsidR="003D1C3D" w:rsidTr="00334059">
        <w:trPr>
          <w:trHeight w:val="1012"/>
        </w:trPr>
        <w:tc>
          <w:tcPr>
            <w:tcW w:w="1384" w:type="dxa"/>
            <w:vMerge w:val="restart"/>
            <w:tcBorders>
              <w:top w:val="single" w:sz="4" w:space="0" w:color="auto"/>
              <w:left w:val="single" w:sz="4" w:space="0" w:color="auto"/>
              <w:right w:val="single" w:sz="4" w:space="0" w:color="auto"/>
            </w:tcBorders>
            <w:vAlign w:val="center"/>
          </w:tcPr>
          <w:p w:rsidR="003D1C3D" w:rsidRDefault="003D1C3D" w:rsidP="00334059">
            <w:pPr>
              <w:spacing w:line="360" w:lineRule="auto"/>
              <w:jc w:val="center"/>
              <w:rPr>
                <w:rFonts w:ascii="宋体" w:hAnsi="宋体"/>
                <w:sz w:val="18"/>
                <w:szCs w:val="18"/>
                <w:lang w:val="zh-CN"/>
              </w:rPr>
            </w:pPr>
            <w:r>
              <w:rPr>
                <w:rFonts w:ascii="宋体" w:hAnsi="宋体" w:hint="eastAsia"/>
                <w:sz w:val="18"/>
                <w:szCs w:val="18"/>
                <w:lang w:val="zh-CN"/>
              </w:rPr>
              <w:t>技术</w:t>
            </w:r>
          </w:p>
          <w:p w:rsidR="003D1C3D" w:rsidRDefault="003D1C3D" w:rsidP="00334059">
            <w:pPr>
              <w:spacing w:line="360" w:lineRule="auto"/>
              <w:jc w:val="center"/>
              <w:rPr>
                <w:rFonts w:ascii="宋体" w:hAnsi="宋体"/>
                <w:sz w:val="18"/>
                <w:szCs w:val="18"/>
                <w:lang w:val="zh-CN"/>
              </w:rPr>
            </w:pPr>
            <w:r>
              <w:rPr>
                <w:rFonts w:ascii="宋体" w:hAnsi="宋体" w:hint="eastAsia"/>
                <w:sz w:val="18"/>
                <w:szCs w:val="18"/>
                <w:lang w:val="zh-CN"/>
              </w:rPr>
              <w:t>服务</w:t>
            </w:r>
          </w:p>
          <w:p w:rsidR="003D1C3D" w:rsidRDefault="003D1C3D" w:rsidP="00334059">
            <w:pPr>
              <w:spacing w:line="360" w:lineRule="auto"/>
              <w:jc w:val="center"/>
              <w:rPr>
                <w:rFonts w:ascii="宋体" w:hAnsi="宋体"/>
                <w:sz w:val="18"/>
                <w:szCs w:val="18"/>
                <w:lang w:val="zh-CN"/>
              </w:rPr>
            </w:pPr>
            <w:r>
              <w:rPr>
                <w:rFonts w:ascii="宋体" w:hAnsi="宋体" w:hint="eastAsia"/>
                <w:sz w:val="18"/>
                <w:szCs w:val="18"/>
                <w:lang w:val="zh-CN"/>
              </w:rPr>
              <w:t>评议</w:t>
            </w:r>
          </w:p>
          <w:p w:rsidR="003D1C3D" w:rsidRDefault="003D1C3D" w:rsidP="00334059">
            <w:pPr>
              <w:spacing w:line="360" w:lineRule="auto"/>
              <w:jc w:val="center"/>
              <w:rPr>
                <w:rFonts w:ascii="宋体" w:hAnsi="宋体"/>
                <w:color w:val="000000"/>
                <w:sz w:val="18"/>
                <w:szCs w:val="18"/>
              </w:rPr>
            </w:pPr>
            <w:r>
              <w:rPr>
                <w:rFonts w:ascii="宋体" w:hAnsi="宋体" w:hint="eastAsia"/>
                <w:color w:val="000000"/>
                <w:sz w:val="18"/>
                <w:szCs w:val="18"/>
              </w:rPr>
              <w:t>（62分）</w:t>
            </w:r>
          </w:p>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sz w:val="18"/>
                <w:szCs w:val="18"/>
              </w:rPr>
            </w:pPr>
            <w:r>
              <w:rPr>
                <w:rFonts w:ascii="宋体" w:hAnsi="宋体" w:hint="eastAsia"/>
                <w:sz w:val="18"/>
                <w:szCs w:val="18"/>
              </w:rPr>
              <w:t>技术功能符合情况：（25分）：</w:t>
            </w:r>
          </w:p>
          <w:p w:rsidR="003D1C3D" w:rsidRDefault="003D1C3D" w:rsidP="00334059">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3D1C3D" w:rsidTr="00334059">
        <w:trPr>
          <w:trHeight w:val="420"/>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配置完整性（4分）</w:t>
            </w:r>
          </w:p>
          <w:p w:rsidR="003D1C3D" w:rsidRDefault="003D1C3D" w:rsidP="00334059">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3D1C3D" w:rsidTr="00334059">
        <w:trPr>
          <w:trHeight w:val="435"/>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性能先进性（15分）</w:t>
            </w:r>
          </w:p>
          <w:p w:rsidR="003D1C3D" w:rsidRDefault="003D1C3D" w:rsidP="00334059">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根据投标人提供设备的品牌、性能在同类产品中的先进性进行评定，满分15分。</w:t>
            </w:r>
          </w:p>
        </w:tc>
      </w:tr>
      <w:tr w:rsidR="003D1C3D" w:rsidTr="00334059">
        <w:trPr>
          <w:trHeight w:val="435"/>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供货方案（2分）：</w:t>
            </w:r>
          </w:p>
          <w:p w:rsidR="003D1C3D" w:rsidRDefault="003D1C3D"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提供的供货方案进行评议，包含：①供货期限；②交货方式；③供货保障流程；④供货流程要点；⑤供货实施步骤等。满分2分。</w:t>
            </w:r>
          </w:p>
        </w:tc>
      </w:tr>
      <w:tr w:rsidR="003D1C3D" w:rsidTr="00334059">
        <w:trPr>
          <w:trHeight w:val="435"/>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安装与验收方案（2分）：</w:t>
            </w:r>
          </w:p>
          <w:p w:rsidR="003D1C3D" w:rsidRDefault="003D1C3D"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提供的安装与验收方案进行评议，包含：①安装方案；②安装人员配置；③调试要求；④开箱测试方式；⑤产品验收方案等。满分2分。</w:t>
            </w:r>
          </w:p>
        </w:tc>
      </w:tr>
      <w:tr w:rsidR="003D1C3D" w:rsidTr="00334059">
        <w:trPr>
          <w:trHeight w:val="20"/>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jc w:val="left"/>
              <w:rPr>
                <w:rFonts w:ascii="宋体" w:hAnsi="宋体"/>
                <w:bCs/>
                <w:color w:val="000000"/>
                <w:sz w:val="18"/>
                <w:szCs w:val="18"/>
              </w:rPr>
            </w:pPr>
            <w:r>
              <w:rPr>
                <w:rFonts w:ascii="宋体" w:hAnsi="宋体" w:hint="eastAsia"/>
                <w:bCs/>
                <w:color w:val="000000"/>
                <w:sz w:val="18"/>
                <w:szCs w:val="18"/>
              </w:rPr>
              <w:t>质保期方案（5分）：</w:t>
            </w:r>
          </w:p>
          <w:p w:rsidR="003D1C3D" w:rsidRDefault="003D1C3D" w:rsidP="00334059">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3D1C3D" w:rsidTr="00334059">
        <w:trPr>
          <w:trHeight w:val="20"/>
        </w:trPr>
        <w:tc>
          <w:tcPr>
            <w:tcW w:w="1384" w:type="dxa"/>
            <w:vMerge/>
            <w:tcBorders>
              <w:left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rPr>
                <w:rFonts w:ascii="宋体" w:hAnsi="宋体"/>
                <w:color w:val="000000"/>
                <w:sz w:val="18"/>
                <w:szCs w:val="18"/>
              </w:rPr>
            </w:pPr>
            <w:r>
              <w:rPr>
                <w:rFonts w:ascii="宋体" w:hAnsi="宋体" w:hint="eastAsia"/>
                <w:color w:val="000000"/>
                <w:sz w:val="18"/>
                <w:szCs w:val="18"/>
              </w:rPr>
              <w:t>维修成本（2分）：</w:t>
            </w:r>
          </w:p>
          <w:p w:rsidR="003D1C3D" w:rsidRDefault="003D1C3D" w:rsidP="00334059">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提供的所投设备的维修成本方案进行评议，包含：①提供的质保期外保修价格；②配件价格、维修服务费；③维修质量的保障措施等。满分2分。</w:t>
            </w:r>
          </w:p>
        </w:tc>
      </w:tr>
      <w:tr w:rsidR="003D1C3D" w:rsidTr="00334059">
        <w:trPr>
          <w:trHeight w:val="662"/>
        </w:trPr>
        <w:tc>
          <w:tcPr>
            <w:tcW w:w="1384" w:type="dxa"/>
            <w:vMerge/>
            <w:tcBorders>
              <w:left w:val="single" w:sz="4" w:space="0" w:color="auto"/>
              <w:right w:val="single" w:sz="4" w:space="0" w:color="auto"/>
            </w:tcBorders>
            <w:vAlign w:val="center"/>
          </w:tcPr>
          <w:p w:rsidR="003D1C3D" w:rsidRDefault="003D1C3D"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3D1C3D" w:rsidRDefault="003D1C3D" w:rsidP="00334059">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3D1C3D" w:rsidTr="00334059">
        <w:trPr>
          <w:trHeight w:val="20"/>
        </w:trPr>
        <w:tc>
          <w:tcPr>
            <w:tcW w:w="1384" w:type="dxa"/>
            <w:vMerge/>
            <w:tcBorders>
              <w:left w:val="single" w:sz="4" w:space="0" w:color="auto"/>
              <w:bottom w:val="single" w:sz="4" w:space="0" w:color="auto"/>
              <w:right w:val="single" w:sz="4" w:space="0" w:color="auto"/>
            </w:tcBorders>
            <w:vAlign w:val="center"/>
          </w:tcPr>
          <w:p w:rsidR="003D1C3D" w:rsidRDefault="003D1C3D"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3D1C3D" w:rsidRDefault="003D1C3D" w:rsidP="00334059">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3D1C3D" w:rsidTr="00334059">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3D1C3D" w:rsidTr="00334059">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3D1C3D" w:rsidRDefault="003D1C3D" w:rsidP="00334059">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7A6D2B" w:rsidRDefault="007A6D2B">
      <w:pPr>
        <w:pStyle w:val="a9"/>
        <w:ind w:firstLineChars="0" w:firstLine="0"/>
        <w:rPr>
          <w:rFonts w:ascii="宋体" w:hAnsi="宋体"/>
          <w:sz w:val="18"/>
          <w:szCs w:val="18"/>
        </w:rPr>
      </w:pPr>
    </w:p>
    <w:sectPr w:rsidR="007A6D2B"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36F4"/>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135D"/>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132D4"/>
    <w:rsid w:val="003152A4"/>
    <w:rsid w:val="00324C69"/>
    <w:rsid w:val="003374AF"/>
    <w:rsid w:val="00341E18"/>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C3D"/>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66AD"/>
    <w:rsid w:val="004574E6"/>
    <w:rsid w:val="004613F6"/>
    <w:rsid w:val="00461D00"/>
    <w:rsid w:val="004626EA"/>
    <w:rsid w:val="004662C7"/>
    <w:rsid w:val="00472D7A"/>
    <w:rsid w:val="00474677"/>
    <w:rsid w:val="0048062D"/>
    <w:rsid w:val="00481009"/>
    <w:rsid w:val="00482FDE"/>
    <w:rsid w:val="00484FA7"/>
    <w:rsid w:val="004909B3"/>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37B0"/>
    <w:rsid w:val="005E47BA"/>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93572"/>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AF7A1D"/>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1609"/>
    <w:rsid w:val="00B6306E"/>
    <w:rsid w:val="00B63DDE"/>
    <w:rsid w:val="00B67168"/>
    <w:rsid w:val="00B72526"/>
    <w:rsid w:val="00B74F1B"/>
    <w:rsid w:val="00B841CD"/>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4358</TotalTime>
  <Pages>4</Pages>
  <Words>422</Words>
  <Characters>2410</Characters>
  <Application>Microsoft Office Word</Application>
  <DocSecurity>0</DocSecurity>
  <Lines>20</Lines>
  <Paragraphs>5</Paragraphs>
  <ScaleCrop>false</ScaleCrop>
  <Company>Microsoft</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sbk-111</dc:creator>
  <cp:lastModifiedBy>蔡惠飞</cp:lastModifiedBy>
  <cp:revision>13</cp:revision>
  <dcterms:created xsi:type="dcterms:W3CDTF">2026-04-24T03:04:00Z</dcterms:created>
  <dcterms:modified xsi:type="dcterms:W3CDTF">2026-04-30T06:45:00Z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