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r w:rsidR="00657822" w:rsidRPr="00657822">
        <w:rPr>
          <w:rFonts w:hint="eastAsia"/>
          <w:b/>
          <w:sz w:val="30"/>
          <w:szCs w:val="30"/>
        </w:rPr>
        <w:t>门诊屏信息显示功能开发</w:t>
      </w:r>
      <w:r w:rsidR="00636D17">
        <w:rPr>
          <w:rFonts w:hint="eastAsia"/>
          <w:b/>
          <w:sz w:val="30"/>
          <w:szCs w:val="30"/>
        </w:rPr>
        <w:t>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657822" w:rsidP="00636D17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657822">
              <w:rPr>
                <w:rFonts w:ascii="宋体" w:hAnsi="宋体" w:hint="eastAsia"/>
                <w:color w:val="000000"/>
                <w:sz w:val="24"/>
                <w:szCs w:val="24"/>
              </w:rPr>
              <w:t>门诊屏信息显示功能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开发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999" w:type="dxa"/>
          </w:tcPr>
          <w:p w:rsidR="00657822" w:rsidRPr="00E1652A" w:rsidRDefault="00657822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P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二、项目概况</w:t>
      </w:r>
    </w:p>
    <w:p w:rsidR="00E73B19" w:rsidRPr="00657822" w:rsidRDefault="00657822" w:rsidP="00657822">
      <w:pPr>
        <w:spacing w:line="580" w:lineRule="exact"/>
        <w:ind w:firstLineChars="202" w:firstLine="566"/>
        <w:outlineLvl w:val="1"/>
        <w:rPr>
          <w:rFonts w:ascii="宋体" w:hAnsi="宋体"/>
          <w:color w:val="000000"/>
          <w:sz w:val="28"/>
          <w:szCs w:val="28"/>
        </w:rPr>
      </w:pPr>
      <w:r w:rsidRPr="00657822">
        <w:rPr>
          <w:rFonts w:ascii="宋体" w:hAnsi="宋体" w:hint="eastAsia"/>
          <w:color w:val="000000"/>
          <w:sz w:val="28"/>
          <w:szCs w:val="28"/>
        </w:rPr>
        <w:t>目前</w:t>
      </w:r>
      <w:proofErr w:type="gramStart"/>
      <w:r w:rsidRPr="00657822">
        <w:rPr>
          <w:rFonts w:ascii="宋体" w:hAnsi="宋体" w:hint="eastAsia"/>
          <w:color w:val="000000"/>
          <w:sz w:val="28"/>
          <w:szCs w:val="28"/>
        </w:rPr>
        <w:t>我医院</w:t>
      </w:r>
      <w:proofErr w:type="gramEnd"/>
      <w:r w:rsidRPr="00657822">
        <w:rPr>
          <w:rFonts w:ascii="宋体" w:hAnsi="宋体" w:hint="eastAsia"/>
          <w:color w:val="000000"/>
          <w:sz w:val="28"/>
          <w:szCs w:val="28"/>
        </w:rPr>
        <w:t>排队叫号系统已实现患者排队叫号、诊室当前接诊状态展示等核心功能，在实际使用中存在场景缺失：医生还未到诊室，患者提早到我院签到等候时，诊室门口的显示</w:t>
      </w:r>
      <w:proofErr w:type="gramStart"/>
      <w:r w:rsidRPr="00657822">
        <w:rPr>
          <w:rFonts w:ascii="宋体" w:hAnsi="宋体" w:hint="eastAsia"/>
          <w:color w:val="000000"/>
          <w:sz w:val="28"/>
          <w:szCs w:val="28"/>
        </w:rPr>
        <w:t>小屏无明确</w:t>
      </w:r>
      <w:proofErr w:type="gramEnd"/>
      <w:r w:rsidRPr="00657822">
        <w:rPr>
          <w:rFonts w:ascii="宋体" w:hAnsi="宋体" w:hint="eastAsia"/>
          <w:color w:val="000000"/>
          <w:sz w:val="28"/>
          <w:szCs w:val="28"/>
        </w:rPr>
        <w:t>信息展示，易出现患者错候、反复询问导诊人员等问题。为优化患者服务体验，新增医生到岗前门诊屏信息显示功能。</w:t>
      </w:r>
    </w:p>
    <w:p w:rsidR="00E73B19" w:rsidRPr="00E73B19" w:rsidRDefault="00E73B19" w:rsidP="00E73B19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三、服务内容</w:t>
      </w:r>
    </w:p>
    <w:p w:rsidR="00657822" w:rsidRPr="00657822" w:rsidRDefault="00657822" w:rsidP="00657822">
      <w:pPr>
        <w:spacing w:line="580" w:lineRule="exact"/>
        <w:outlineLvl w:val="1"/>
        <w:rPr>
          <w:rFonts w:ascii="宋体" w:hAnsi="宋体" w:hint="eastAsia"/>
          <w:color w:val="000000"/>
          <w:sz w:val="28"/>
          <w:szCs w:val="28"/>
        </w:rPr>
      </w:pPr>
      <w:r w:rsidRPr="00657822">
        <w:rPr>
          <w:rFonts w:ascii="宋体" w:hAnsi="宋体" w:hint="eastAsia"/>
          <w:b/>
          <w:color w:val="000000"/>
          <w:sz w:val="28"/>
          <w:szCs w:val="28"/>
        </w:rPr>
        <w:t>1、门诊屏显示内容</w:t>
      </w:r>
      <w:r w:rsidRPr="00657822">
        <w:rPr>
          <w:rFonts w:ascii="宋体" w:hAnsi="宋体" w:hint="eastAsia"/>
          <w:color w:val="000000"/>
          <w:sz w:val="28"/>
          <w:szCs w:val="28"/>
        </w:rPr>
        <w:t>：包含基础信息显示，具体如下：</w:t>
      </w:r>
    </w:p>
    <w:p w:rsidR="00657822" w:rsidRPr="00657822" w:rsidRDefault="00657822" w:rsidP="00657822">
      <w:pPr>
        <w:spacing w:line="580" w:lineRule="exact"/>
        <w:outlineLvl w:val="1"/>
        <w:rPr>
          <w:rFonts w:ascii="宋体" w:hAnsi="宋体" w:hint="eastAsia"/>
          <w:color w:val="000000"/>
          <w:sz w:val="28"/>
          <w:szCs w:val="28"/>
        </w:rPr>
      </w:pPr>
      <w:r w:rsidRPr="00657822">
        <w:rPr>
          <w:rFonts w:ascii="宋体" w:hAnsi="宋体" w:hint="eastAsia"/>
          <w:color w:val="000000"/>
          <w:sz w:val="28"/>
          <w:szCs w:val="28"/>
        </w:rPr>
        <w:t>基础信息：诊室编号（如 “202诊室”）、医生姓名、医生职称（如 “副主任医师”）、医生介绍、医生</w:t>
      </w:r>
      <w:proofErr w:type="gramStart"/>
      <w:r w:rsidRPr="00657822">
        <w:rPr>
          <w:rFonts w:ascii="宋体" w:hAnsi="宋体" w:hint="eastAsia"/>
          <w:color w:val="000000"/>
          <w:sz w:val="28"/>
          <w:szCs w:val="28"/>
        </w:rPr>
        <w:t>二维码等</w:t>
      </w:r>
      <w:proofErr w:type="gramEnd"/>
      <w:r w:rsidRPr="00657822">
        <w:rPr>
          <w:rFonts w:ascii="宋体" w:hAnsi="宋体" w:hint="eastAsia"/>
          <w:color w:val="000000"/>
          <w:sz w:val="28"/>
          <w:szCs w:val="28"/>
        </w:rPr>
        <w:t>信息。</w:t>
      </w:r>
    </w:p>
    <w:p w:rsidR="00657822" w:rsidRPr="00657822" w:rsidRDefault="00657822" w:rsidP="00657822">
      <w:pPr>
        <w:spacing w:line="580" w:lineRule="exact"/>
        <w:outlineLvl w:val="1"/>
        <w:rPr>
          <w:rFonts w:ascii="宋体" w:hAnsi="宋体" w:hint="eastAsia"/>
          <w:color w:val="000000"/>
          <w:sz w:val="28"/>
          <w:szCs w:val="28"/>
        </w:rPr>
      </w:pPr>
      <w:r w:rsidRPr="00657822">
        <w:rPr>
          <w:rFonts w:ascii="宋体" w:hAnsi="宋体" w:hint="eastAsia"/>
          <w:b/>
          <w:color w:val="000000"/>
          <w:sz w:val="28"/>
          <w:szCs w:val="28"/>
        </w:rPr>
        <w:t>2、门诊屏切换逻辑</w:t>
      </w:r>
      <w:r w:rsidRPr="00657822">
        <w:rPr>
          <w:rFonts w:ascii="宋体" w:hAnsi="宋体" w:hint="eastAsia"/>
          <w:color w:val="000000"/>
          <w:sz w:val="28"/>
          <w:szCs w:val="28"/>
        </w:rPr>
        <w:t>：当医生通过系统完成叫号器登陆后，门诊屏自动从 “医生信息展示模式” 切换为正常叫号模式（显示当前叫号序号、等候叫号信息等），无需人工操作。</w:t>
      </w:r>
    </w:p>
    <w:p w:rsidR="00657822" w:rsidRDefault="00657822" w:rsidP="00657822">
      <w:pPr>
        <w:spacing w:line="580" w:lineRule="exact"/>
        <w:outlineLvl w:val="1"/>
        <w:rPr>
          <w:rFonts w:ascii="宋体" w:hAnsi="宋体" w:hint="eastAsia"/>
          <w:color w:val="000000"/>
          <w:sz w:val="28"/>
          <w:szCs w:val="28"/>
        </w:rPr>
      </w:pPr>
      <w:r w:rsidRPr="00657822">
        <w:rPr>
          <w:rFonts w:ascii="宋体" w:hAnsi="宋体" w:hint="eastAsia"/>
          <w:b/>
          <w:color w:val="000000"/>
          <w:sz w:val="28"/>
          <w:szCs w:val="28"/>
        </w:rPr>
        <w:t>3、分诊台新增功能</w:t>
      </w:r>
      <w:r w:rsidRPr="00657822">
        <w:rPr>
          <w:rFonts w:ascii="宋体" w:hAnsi="宋体" w:hint="eastAsia"/>
          <w:color w:val="000000"/>
          <w:sz w:val="28"/>
          <w:szCs w:val="28"/>
        </w:rPr>
        <w:t>：支持编辑周期内医生排班功能，并支持对医生每天出诊情况进行手动调整；支持医生排班或叫号器排班、队列排班、诊室坐诊，支持科室搜索。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lastRenderedPageBreak/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标书文件需装订成册，不接收活页形式或通过夹子成型的标书。</w:t>
      </w:r>
    </w:p>
    <w:p w:rsidR="00924C18" w:rsidRPr="00E73B19" w:rsidRDefault="0065782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924C18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商务条款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服务时间：</w:t>
      </w:r>
      <w:r w:rsidR="00657822">
        <w:rPr>
          <w:rFonts w:ascii="宋体" w:hAnsi="宋体" w:hint="eastAsia"/>
          <w:color w:val="000000"/>
          <w:sz w:val="28"/>
          <w:szCs w:val="28"/>
        </w:rPr>
        <w:t>工期要求1个月内</w:t>
      </w:r>
      <w:r w:rsidRPr="00DB79D2">
        <w:rPr>
          <w:rFonts w:ascii="宋体" w:hAnsi="宋体" w:hint="eastAsia"/>
          <w:color w:val="000000"/>
          <w:sz w:val="28"/>
          <w:szCs w:val="28"/>
        </w:rPr>
        <w:t>。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付款方式：</w:t>
      </w:r>
      <w:r w:rsidR="00657822">
        <w:rPr>
          <w:rFonts w:ascii="宋体" w:hAnsi="宋体" w:hint="eastAsia"/>
          <w:color w:val="000000"/>
          <w:sz w:val="28"/>
          <w:szCs w:val="28"/>
        </w:rPr>
        <w:t>验收合格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并收到发票后30天内支付合同金额。</w:t>
      </w:r>
    </w:p>
    <w:p w:rsidR="000D2D85" w:rsidRPr="002017A9" w:rsidRDefault="00E73B19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七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Pr="00E73B19">
        <w:rPr>
          <w:rFonts w:ascii="宋体" w:hAnsi="宋体" w:hint="eastAsia"/>
          <w:b/>
          <w:color w:val="000000"/>
          <w:sz w:val="28"/>
          <w:szCs w:val="28"/>
        </w:rPr>
        <w:t>八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806BDB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806BDB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0355D7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E1236E">
        <w:rPr>
          <w:rFonts w:ascii="宋体" w:hAnsi="宋体" w:cs="宋体" w:hint="eastAsia"/>
          <w:kern w:val="0"/>
          <w:sz w:val="28"/>
          <w:szCs w:val="28"/>
        </w:rPr>
        <w:t>1</w:t>
      </w:r>
      <w:r w:rsidR="00657822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657822">
        <w:rPr>
          <w:rFonts w:ascii="宋体" w:hAnsi="宋体" w:cs="宋体" w:hint="eastAsia"/>
          <w:kern w:val="0"/>
          <w:sz w:val="28"/>
          <w:szCs w:val="28"/>
        </w:rPr>
        <w:t>14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0355D7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E1236E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6819CB">
        <w:rPr>
          <w:rFonts w:ascii="宋体" w:hAnsi="宋体" w:cs="宋体" w:hint="eastAsia"/>
          <w:kern w:val="0"/>
          <w:sz w:val="28"/>
          <w:szCs w:val="28"/>
        </w:rPr>
        <w:t>1</w:t>
      </w:r>
      <w:r w:rsidR="00657822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C23B31">
        <w:rPr>
          <w:rFonts w:ascii="宋体" w:hAnsi="宋体" w:cs="宋体" w:hint="eastAsia"/>
          <w:kern w:val="0"/>
          <w:sz w:val="28"/>
          <w:szCs w:val="28"/>
        </w:rPr>
        <w:t>下</w:t>
      </w:r>
      <w:r w:rsidRPr="00806BDB">
        <w:rPr>
          <w:rFonts w:ascii="宋体" w:hAnsi="宋体" w:cs="宋体" w:hint="eastAsia"/>
          <w:kern w:val="0"/>
          <w:sz w:val="28"/>
          <w:szCs w:val="28"/>
        </w:rPr>
        <w:t>午</w:t>
      </w:r>
      <w:r w:rsidR="00C23B31">
        <w:rPr>
          <w:rFonts w:ascii="宋体" w:hAnsi="宋体" w:cs="宋体" w:hint="eastAsia"/>
          <w:kern w:val="0"/>
          <w:sz w:val="28"/>
          <w:szCs w:val="28"/>
        </w:rPr>
        <w:t>14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="00657822">
        <w:rPr>
          <w:rFonts w:ascii="宋体" w:hAnsi="宋体" w:cs="宋体" w:hint="eastAsia"/>
          <w:kern w:val="0"/>
          <w:sz w:val="28"/>
          <w:szCs w:val="28"/>
        </w:rPr>
        <w:t>30分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lastRenderedPageBreak/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C23B31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E1236E">
        <w:rPr>
          <w:rFonts w:ascii="宋体" w:hAnsi="宋体" w:hint="eastAsia"/>
          <w:color w:val="000000"/>
          <w:sz w:val="28"/>
          <w:szCs w:val="28"/>
        </w:rPr>
        <w:t>1</w:t>
      </w:r>
      <w:r w:rsidR="00657822">
        <w:rPr>
          <w:rFonts w:ascii="宋体" w:hAnsi="宋体" w:hint="eastAsia"/>
          <w:color w:val="000000"/>
          <w:sz w:val="28"/>
          <w:szCs w:val="28"/>
        </w:rPr>
        <w:t>2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657822">
        <w:rPr>
          <w:rFonts w:ascii="宋体" w:hAnsi="宋体" w:hint="eastAsia"/>
          <w:color w:val="000000"/>
          <w:sz w:val="28"/>
          <w:szCs w:val="28"/>
        </w:rPr>
        <w:t>9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条款的响应情况进行评价，全部满足得30分，每偏离一条扣2分，扣完为止。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657822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22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7C3880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3A3" w:rsidRDefault="005513A3" w:rsidP="0039494A">
      <w:r>
        <w:separator/>
      </w:r>
    </w:p>
  </w:endnote>
  <w:endnote w:type="continuationSeparator" w:id="0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3A3" w:rsidRDefault="005513A3" w:rsidP="0039494A">
      <w:r>
        <w:separator/>
      </w:r>
    </w:p>
  </w:footnote>
  <w:footnote w:type="continuationSeparator" w:id="0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E7591"/>
    <w:rsid w:val="001F748B"/>
    <w:rsid w:val="002017A9"/>
    <w:rsid w:val="00213D25"/>
    <w:rsid w:val="002318FB"/>
    <w:rsid w:val="002422F0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C6DE2"/>
    <w:rsid w:val="003E356D"/>
    <w:rsid w:val="003F7BF9"/>
    <w:rsid w:val="00424B07"/>
    <w:rsid w:val="00483611"/>
    <w:rsid w:val="004B0F0F"/>
    <w:rsid w:val="004B2350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36D17"/>
    <w:rsid w:val="006515C0"/>
    <w:rsid w:val="006560EC"/>
    <w:rsid w:val="00657822"/>
    <w:rsid w:val="00673BB9"/>
    <w:rsid w:val="006819CB"/>
    <w:rsid w:val="00686C6F"/>
    <w:rsid w:val="006A0EFA"/>
    <w:rsid w:val="006C34C5"/>
    <w:rsid w:val="006F294B"/>
    <w:rsid w:val="00716063"/>
    <w:rsid w:val="00734CEF"/>
    <w:rsid w:val="00745D19"/>
    <w:rsid w:val="007770F2"/>
    <w:rsid w:val="007C3880"/>
    <w:rsid w:val="007E139B"/>
    <w:rsid w:val="00806BDB"/>
    <w:rsid w:val="00811305"/>
    <w:rsid w:val="008577FB"/>
    <w:rsid w:val="00860D18"/>
    <w:rsid w:val="008710CB"/>
    <w:rsid w:val="008A136C"/>
    <w:rsid w:val="008A79A6"/>
    <w:rsid w:val="008D322A"/>
    <w:rsid w:val="00905ADF"/>
    <w:rsid w:val="00911E47"/>
    <w:rsid w:val="00923C4D"/>
    <w:rsid w:val="00924C18"/>
    <w:rsid w:val="00996D82"/>
    <w:rsid w:val="009A119F"/>
    <w:rsid w:val="009A157E"/>
    <w:rsid w:val="00AC50BA"/>
    <w:rsid w:val="00AE6FD4"/>
    <w:rsid w:val="00B03B99"/>
    <w:rsid w:val="00B42F00"/>
    <w:rsid w:val="00B711BD"/>
    <w:rsid w:val="00B74BAD"/>
    <w:rsid w:val="00B77DBC"/>
    <w:rsid w:val="00B96850"/>
    <w:rsid w:val="00BF40C4"/>
    <w:rsid w:val="00BF5387"/>
    <w:rsid w:val="00C06257"/>
    <w:rsid w:val="00C23B31"/>
    <w:rsid w:val="00C31CFA"/>
    <w:rsid w:val="00C52607"/>
    <w:rsid w:val="00C643D6"/>
    <w:rsid w:val="00C92672"/>
    <w:rsid w:val="00CB7A78"/>
    <w:rsid w:val="00CC1FB2"/>
    <w:rsid w:val="00D22193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</cp:revision>
  <dcterms:created xsi:type="dcterms:W3CDTF">2025-12-09T08:13:00Z</dcterms:created>
  <dcterms:modified xsi:type="dcterms:W3CDTF">2025-12-09T08:32:00Z</dcterms:modified>
</cp:coreProperties>
</file>