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968" w:rsidRPr="00201A0C" w:rsidRDefault="00DE3DA2" w:rsidP="00201A0C">
      <w:pPr>
        <w:jc w:val="center"/>
        <w:rPr>
          <w:b/>
          <w:sz w:val="30"/>
          <w:szCs w:val="30"/>
        </w:rPr>
      </w:pPr>
      <w:r w:rsidRPr="00201A0C">
        <w:rPr>
          <w:rFonts w:hint="eastAsia"/>
          <w:b/>
          <w:sz w:val="30"/>
          <w:szCs w:val="30"/>
        </w:rPr>
        <w:t>宁波</w:t>
      </w:r>
      <w:r w:rsidR="00512F76">
        <w:rPr>
          <w:rFonts w:hint="eastAsia"/>
          <w:b/>
          <w:sz w:val="30"/>
          <w:szCs w:val="30"/>
        </w:rPr>
        <w:t>市</w:t>
      </w:r>
      <w:proofErr w:type="gramStart"/>
      <w:r w:rsidR="00512F76">
        <w:rPr>
          <w:rFonts w:hint="eastAsia"/>
          <w:b/>
          <w:sz w:val="30"/>
          <w:szCs w:val="30"/>
        </w:rPr>
        <w:t>鄞</w:t>
      </w:r>
      <w:proofErr w:type="gramEnd"/>
      <w:r w:rsidR="00512F76">
        <w:rPr>
          <w:rFonts w:hint="eastAsia"/>
          <w:b/>
          <w:sz w:val="30"/>
          <w:szCs w:val="30"/>
        </w:rPr>
        <w:t>州</w:t>
      </w:r>
      <w:r w:rsidRPr="00201A0C">
        <w:rPr>
          <w:rFonts w:hint="eastAsia"/>
          <w:b/>
          <w:sz w:val="30"/>
          <w:szCs w:val="30"/>
        </w:rPr>
        <w:t>人民医院</w:t>
      </w:r>
      <w:proofErr w:type="gramStart"/>
      <w:r w:rsidR="00512F76">
        <w:rPr>
          <w:rFonts w:hint="eastAsia"/>
          <w:b/>
          <w:sz w:val="30"/>
          <w:szCs w:val="30"/>
        </w:rPr>
        <w:t>医</w:t>
      </w:r>
      <w:proofErr w:type="gramEnd"/>
      <w:r w:rsidR="00512F76">
        <w:rPr>
          <w:rFonts w:hint="eastAsia"/>
          <w:b/>
          <w:sz w:val="30"/>
          <w:szCs w:val="30"/>
        </w:rPr>
        <w:t>共体</w:t>
      </w:r>
      <w:r w:rsidR="00FF713D">
        <w:rPr>
          <w:rFonts w:hint="eastAsia"/>
          <w:b/>
          <w:sz w:val="30"/>
          <w:szCs w:val="30"/>
        </w:rPr>
        <w:t>角膜地形图</w:t>
      </w:r>
      <w:r w:rsidR="003F44F3">
        <w:rPr>
          <w:rFonts w:hint="eastAsia"/>
          <w:b/>
          <w:sz w:val="30"/>
          <w:szCs w:val="30"/>
        </w:rPr>
        <w:t>等</w:t>
      </w:r>
      <w:r w:rsidR="00272502">
        <w:rPr>
          <w:rFonts w:hint="eastAsia"/>
          <w:b/>
          <w:sz w:val="30"/>
          <w:szCs w:val="30"/>
        </w:rPr>
        <w:t>市场调研及</w:t>
      </w:r>
      <w:r w:rsidR="004613F6" w:rsidRPr="00201A0C">
        <w:rPr>
          <w:rFonts w:hint="eastAsia"/>
          <w:b/>
          <w:sz w:val="30"/>
          <w:szCs w:val="30"/>
        </w:rPr>
        <w:t>院内议标</w:t>
      </w:r>
      <w:r w:rsidRPr="00201A0C">
        <w:rPr>
          <w:rFonts w:hint="eastAsia"/>
          <w:b/>
          <w:sz w:val="30"/>
          <w:szCs w:val="30"/>
        </w:rPr>
        <w:t>公告</w:t>
      </w:r>
    </w:p>
    <w:p w:rsidR="00DE3DA2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proofErr w:type="gramStart"/>
      <w:r>
        <w:rPr>
          <w:rFonts w:asciiTheme="minorEastAsia" w:hAnsiTheme="minorEastAsia" w:hint="eastAsia"/>
          <w:sz w:val="24"/>
          <w:szCs w:val="24"/>
        </w:rPr>
        <w:t>一</w:t>
      </w:r>
      <w:proofErr w:type="gramEnd"/>
      <w:r w:rsidR="004E143E">
        <w:rPr>
          <w:rFonts w:asciiTheme="minorEastAsia" w:hAnsiTheme="minorEastAsia" w:hint="eastAsia"/>
          <w:sz w:val="24"/>
          <w:szCs w:val="24"/>
        </w:rPr>
        <w:t>.</w:t>
      </w:r>
      <w:r w:rsidRPr="00201A0C">
        <w:rPr>
          <w:rFonts w:asciiTheme="minorEastAsia" w:hAnsiTheme="minorEastAsia" w:hint="eastAsia"/>
          <w:sz w:val="24"/>
          <w:szCs w:val="24"/>
        </w:rPr>
        <w:t>议标</w:t>
      </w:r>
      <w:r w:rsidR="00DE3DA2" w:rsidRPr="00201A0C">
        <w:rPr>
          <w:rFonts w:asciiTheme="minorEastAsia" w:hAnsiTheme="minorEastAsia" w:hint="eastAsia"/>
          <w:sz w:val="24"/>
          <w:szCs w:val="24"/>
        </w:rPr>
        <w:t>品目：</w:t>
      </w:r>
    </w:p>
    <w:tbl>
      <w:tblPr>
        <w:tblStyle w:val="a6"/>
        <w:tblW w:w="0" w:type="auto"/>
        <w:tblInd w:w="108" w:type="dxa"/>
        <w:tblLook w:val="04A0"/>
      </w:tblPr>
      <w:tblGrid>
        <w:gridCol w:w="709"/>
        <w:gridCol w:w="1701"/>
        <w:gridCol w:w="1559"/>
        <w:gridCol w:w="3119"/>
        <w:gridCol w:w="1326"/>
      </w:tblGrid>
      <w:tr w:rsidR="00FF713D" w:rsidRPr="00201A0C" w:rsidTr="00FF713D">
        <w:tc>
          <w:tcPr>
            <w:tcW w:w="709" w:type="dxa"/>
          </w:tcPr>
          <w:p w:rsidR="00FF713D" w:rsidRPr="00FF713D" w:rsidRDefault="00FF713D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FF713D">
              <w:rPr>
                <w:rFonts w:ascii="宋体" w:hAnsi="宋体" w:hint="eastAsia"/>
                <w:szCs w:val="21"/>
              </w:rPr>
              <w:t>序号</w:t>
            </w:r>
          </w:p>
        </w:tc>
        <w:tc>
          <w:tcPr>
            <w:tcW w:w="1701" w:type="dxa"/>
          </w:tcPr>
          <w:p w:rsidR="00FF713D" w:rsidRPr="00FF713D" w:rsidRDefault="00FF713D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FF713D">
              <w:rPr>
                <w:rFonts w:ascii="宋体" w:hAnsi="宋体" w:hint="eastAsia"/>
                <w:szCs w:val="21"/>
              </w:rPr>
              <w:t>项目名称</w:t>
            </w:r>
          </w:p>
        </w:tc>
        <w:tc>
          <w:tcPr>
            <w:tcW w:w="1559" w:type="dxa"/>
          </w:tcPr>
          <w:p w:rsidR="00FF713D" w:rsidRPr="00FF713D" w:rsidRDefault="00FF713D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FF713D">
              <w:rPr>
                <w:rFonts w:ascii="宋体" w:hAnsi="宋体" w:hint="eastAsia"/>
                <w:szCs w:val="21"/>
              </w:rPr>
              <w:t>数量</w:t>
            </w:r>
          </w:p>
        </w:tc>
        <w:tc>
          <w:tcPr>
            <w:tcW w:w="3119" w:type="dxa"/>
          </w:tcPr>
          <w:p w:rsidR="00FF713D" w:rsidRPr="00FF713D" w:rsidRDefault="00FF713D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FF713D">
              <w:rPr>
                <w:rFonts w:ascii="宋体" w:hAnsi="宋体" w:hint="eastAsia"/>
                <w:szCs w:val="21"/>
              </w:rPr>
              <w:t>要求</w:t>
            </w:r>
          </w:p>
        </w:tc>
        <w:tc>
          <w:tcPr>
            <w:tcW w:w="1326" w:type="dxa"/>
          </w:tcPr>
          <w:p w:rsidR="00FF713D" w:rsidRPr="00FF713D" w:rsidRDefault="00FF713D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FF713D">
              <w:rPr>
                <w:rFonts w:ascii="宋体" w:hAnsi="宋体" w:hint="eastAsia"/>
                <w:szCs w:val="21"/>
              </w:rPr>
              <w:t>最高限额</w:t>
            </w:r>
          </w:p>
        </w:tc>
      </w:tr>
      <w:tr w:rsidR="00FF713D" w:rsidRPr="00201A0C" w:rsidTr="00FF713D">
        <w:trPr>
          <w:trHeight w:val="421"/>
        </w:trPr>
        <w:tc>
          <w:tcPr>
            <w:tcW w:w="709" w:type="dxa"/>
          </w:tcPr>
          <w:p w:rsidR="00FF713D" w:rsidRPr="00FF713D" w:rsidRDefault="00FF713D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FF713D"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1701" w:type="dxa"/>
          </w:tcPr>
          <w:p w:rsidR="00FF713D" w:rsidRPr="00FF713D" w:rsidRDefault="00FF713D" w:rsidP="00E3270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角膜地形图</w:t>
            </w:r>
            <w:r w:rsidR="00E32702">
              <w:rPr>
                <w:rFonts w:ascii="宋体" w:hAnsi="宋体" w:hint="eastAsia"/>
                <w:szCs w:val="21"/>
              </w:rPr>
              <w:t>+</w:t>
            </w:r>
            <w:r>
              <w:rPr>
                <w:rFonts w:ascii="宋体" w:hAnsi="宋体" w:hint="eastAsia"/>
                <w:szCs w:val="21"/>
              </w:rPr>
              <w:t>光学生物测量仪</w:t>
            </w:r>
          </w:p>
        </w:tc>
        <w:tc>
          <w:tcPr>
            <w:tcW w:w="1559" w:type="dxa"/>
          </w:tcPr>
          <w:p w:rsidR="00FF713D" w:rsidRPr="00FF713D" w:rsidRDefault="00FF713D" w:rsidP="00E3270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云龙分院</w:t>
            </w:r>
            <w:r w:rsidRPr="00FF713D">
              <w:rPr>
                <w:rFonts w:ascii="宋体" w:hAnsi="宋体" w:hint="eastAsia"/>
                <w:szCs w:val="21"/>
              </w:rPr>
              <w:t>1</w:t>
            </w:r>
            <w:r w:rsidR="00E32702">
              <w:rPr>
                <w:rFonts w:ascii="宋体" w:hAnsi="宋体" w:hint="eastAsia"/>
                <w:szCs w:val="21"/>
              </w:rPr>
              <w:t>套</w:t>
            </w:r>
            <w:r w:rsidRPr="00FF713D">
              <w:rPr>
                <w:rFonts w:ascii="宋体" w:hAnsi="宋体" w:hint="eastAsia"/>
                <w:szCs w:val="21"/>
              </w:rPr>
              <w:t>（市场调研）</w:t>
            </w:r>
          </w:p>
        </w:tc>
        <w:tc>
          <w:tcPr>
            <w:tcW w:w="3119" w:type="dxa"/>
          </w:tcPr>
          <w:p w:rsidR="00FF713D" w:rsidRPr="00E32702" w:rsidRDefault="00FF713D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</w:p>
        </w:tc>
        <w:tc>
          <w:tcPr>
            <w:tcW w:w="1326" w:type="dxa"/>
          </w:tcPr>
          <w:p w:rsidR="00FF713D" w:rsidRPr="00FF713D" w:rsidRDefault="00FF713D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FF713D">
              <w:rPr>
                <w:rFonts w:ascii="宋体" w:hAnsi="宋体" w:hint="eastAsia"/>
                <w:szCs w:val="21"/>
              </w:rPr>
              <w:t>29万元</w:t>
            </w:r>
          </w:p>
        </w:tc>
      </w:tr>
      <w:tr w:rsidR="00FF713D" w:rsidRPr="00201A0C" w:rsidTr="00FF713D">
        <w:trPr>
          <w:trHeight w:val="439"/>
        </w:trPr>
        <w:tc>
          <w:tcPr>
            <w:tcW w:w="709" w:type="dxa"/>
          </w:tcPr>
          <w:p w:rsidR="00FF713D" w:rsidRPr="00FF713D" w:rsidRDefault="00FF713D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FF713D"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1701" w:type="dxa"/>
          </w:tcPr>
          <w:p w:rsidR="00E32702" w:rsidRDefault="00E32702" w:rsidP="0027250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540827">
              <w:rPr>
                <w:rFonts w:ascii="宋体" w:hAnsi="宋体" w:hint="eastAsia"/>
                <w:szCs w:val="21"/>
              </w:rPr>
              <w:t>倒置</w:t>
            </w:r>
            <w:r w:rsidR="00FF713D" w:rsidRPr="00540827">
              <w:rPr>
                <w:rFonts w:ascii="宋体" w:hAnsi="宋体" w:hint="eastAsia"/>
                <w:szCs w:val="21"/>
              </w:rPr>
              <w:t>显微镜</w:t>
            </w:r>
          </w:p>
          <w:p w:rsidR="00FF713D" w:rsidRPr="00FF713D" w:rsidRDefault="00092AF2" w:rsidP="0027250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（第二次）</w:t>
            </w:r>
          </w:p>
        </w:tc>
        <w:tc>
          <w:tcPr>
            <w:tcW w:w="1559" w:type="dxa"/>
          </w:tcPr>
          <w:p w:rsidR="00FF713D" w:rsidRPr="00FF713D" w:rsidRDefault="00FF713D" w:rsidP="00FF713D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FF713D">
              <w:rPr>
                <w:rFonts w:ascii="宋体" w:hAnsi="宋体" w:hint="eastAsia"/>
                <w:szCs w:val="21"/>
              </w:rPr>
              <w:t>总院1台</w:t>
            </w:r>
          </w:p>
        </w:tc>
        <w:tc>
          <w:tcPr>
            <w:tcW w:w="3119" w:type="dxa"/>
          </w:tcPr>
          <w:p w:rsidR="00FF713D" w:rsidRPr="00FF713D" w:rsidRDefault="008139C4" w:rsidP="00540827">
            <w:pPr>
              <w:rPr>
                <w:rFonts w:ascii="宋体" w:hAnsi="宋体"/>
                <w:szCs w:val="21"/>
              </w:rPr>
            </w:pPr>
            <w:r>
              <w:rPr>
                <w:rFonts w:hint="eastAsia"/>
              </w:rPr>
              <w:t>眼科实验室适用</w:t>
            </w:r>
          </w:p>
        </w:tc>
        <w:tc>
          <w:tcPr>
            <w:tcW w:w="1326" w:type="dxa"/>
          </w:tcPr>
          <w:p w:rsidR="00FF713D" w:rsidRPr="00FF713D" w:rsidRDefault="00FF713D" w:rsidP="00480B22">
            <w:pPr>
              <w:rPr>
                <w:rFonts w:ascii="宋体" w:hAnsi="宋体"/>
                <w:szCs w:val="21"/>
              </w:rPr>
            </w:pPr>
            <w:r w:rsidRPr="00540827">
              <w:rPr>
                <w:rFonts w:ascii="宋体" w:hAnsi="宋体" w:hint="eastAsia"/>
                <w:szCs w:val="21"/>
              </w:rPr>
              <w:t>4.35万元</w:t>
            </w:r>
          </w:p>
        </w:tc>
      </w:tr>
      <w:tr w:rsidR="00FF713D" w:rsidRPr="00201A0C" w:rsidTr="00FF713D">
        <w:trPr>
          <w:trHeight w:val="416"/>
        </w:trPr>
        <w:tc>
          <w:tcPr>
            <w:tcW w:w="709" w:type="dxa"/>
          </w:tcPr>
          <w:p w:rsidR="00FF713D" w:rsidRPr="00FF713D" w:rsidRDefault="00FF713D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FF713D"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1701" w:type="dxa"/>
          </w:tcPr>
          <w:p w:rsidR="00FF713D" w:rsidRPr="00FF713D" w:rsidRDefault="00FF713D" w:rsidP="0027250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FF713D">
              <w:rPr>
                <w:rFonts w:ascii="宋体" w:hAnsi="宋体" w:hint="eastAsia"/>
                <w:szCs w:val="21"/>
              </w:rPr>
              <w:t>小型超声破碎仪</w:t>
            </w:r>
            <w:r w:rsidR="00092AF2">
              <w:rPr>
                <w:rFonts w:ascii="宋体" w:hAnsi="宋体" w:hint="eastAsia"/>
                <w:szCs w:val="21"/>
              </w:rPr>
              <w:t>（第二次）</w:t>
            </w:r>
          </w:p>
        </w:tc>
        <w:tc>
          <w:tcPr>
            <w:tcW w:w="1559" w:type="dxa"/>
          </w:tcPr>
          <w:p w:rsidR="00FF713D" w:rsidRPr="00FF713D" w:rsidRDefault="00FF713D" w:rsidP="00FF713D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FF713D">
              <w:rPr>
                <w:rFonts w:ascii="宋体" w:hAnsi="宋体" w:hint="eastAsia"/>
                <w:szCs w:val="21"/>
              </w:rPr>
              <w:t>总院1台，</w:t>
            </w:r>
          </w:p>
        </w:tc>
        <w:tc>
          <w:tcPr>
            <w:tcW w:w="3119" w:type="dxa"/>
          </w:tcPr>
          <w:p w:rsidR="00FF713D" w:rsidRPr="00FF713D" w:rsidRDefault="008139C4" w:rsidP="006867BC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hint="eastAsia"/>
              </w:rPr>
              <w:t>眼科实验室适用</w:t>
            </w:r>
          </w:p>
        </w:tc>
        <w:tc>
          <w:tcPr>
            <w:tcW w:w="1326" w:type="dxa"/>
          </w:tcPr>
          <w:p w:rsidR="00FF713D" w:rsidRPr="00FF713D" w:rsidRDefault="00FF713D" w:rsidP="006867BC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FF713D">
              <w:rPr>
                <w:rFonts w:ascii="宋体" w:hAnsi="宋体" w:hint="eastAsia"/>
                <w:szCs w:val="21"/>
              </w:rPr>
              <w:t>2万元</w:t>
            </w:r>
          </w:p>
        </w:tc>
      </w:tr>
      <w:tr w:rsidR="00FF713D" w:rsidRPr="00201A0C" w:rsidTr="00FF713D">
        <w:tc>
          <w:tcPr>
            <w:tcW w:w="709" w:type="dxa"/>
          </w:tcPr>
          <w:p w:rsidR="00FF713D" w:rsidRPr="00FF713D" w:rsidRDefault="00FF713D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FF713D"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1701" w:type="dxa"/>
          </w:tcPr>
          <w:p w:rsidR="00FF713D" w:rsidRPr="00FF713D" w:rsidRDefault="00E32702" w:rsidP="0027250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产科</w:t>
            </w:r>
            <w:r w:rsidR="00FF713D" w:rsidRPr="00FF713D">
              <w:rPr>
                <w:rFonts w:ascii="宋体" w:hAnsi="宋体" w:hint="eastAsia"/>
                <w:szCs w:val="21"/>
              </w:rPr>
              <w:t>导乐设施</w:t>
            </w:r>
          </w:p>
        </w:tc>
        <w:tc>
          <w:tcPr>
            <w:tcW w:w="1559" w:type="dxa"/>
          </w:tcPr>
          <w:p w:rsidR="00FF713D" w:rsidRPr="00FF713D" w:rsidRDefault="00FF713D" w:rsidP="00FF713D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FF713D">
              <w:rPr>
                <w:rFonts w:ascii="宋体" w:hAnsi="宋体" w:hint="eastAsia"/>
                <w:szCs w:val="21"/>
              </w:rPr>
              <w:t>总院1批</w:t>
            </w:r>
          </w:p>
        </w:tc>
        <w:tc>
          <w:tcPr>
            <w:tcW w:w="3119" w:type="dxa"/>
          </w:tcPr>
          <w:p w:rsidR="00FF713D" w:rsidRPr="00FF713D" w:rsidRDefault="00FF713D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FF713D">
              <w:rPr>
                <w:rFonts w:ascii="宋体" w:hAnsi="宋体" w:hint="eastAsia"/>
                <w:szCs w:val="21"/>
              </w:rPr>
              <w:t>配置</w:t>
            </w:r>
            <w:proofErr w:type="gramStart"/>
            <w:r w:rsidRPr="00FF713D">
              <w:rPr>
                <w:rFonts w:ascii="宋体" w:hAnsi="宋体" w:hint="eastAsia"/>
                <w:szCs w:val="21"/>
              </w:rPr>
              <w:t>导乐球</w:t>
            </w:r>
            <w:proofErr w:type="gramEnd"/>
            <w:r w:rsidRPr="00FF713D">
              <w:rPr>
                <w:rFonts w:ascii="宋体" w:hAnsi="宋体" w:hint="eastAsia"/>
                <w:szCs w:val="21"/>
              </w:rPr>
              <w:t>*2，</w:t>
            </w:r>
            <w:proofErr w:type="gramStart"/>
            <w:r w:rsidRPr="00FF713D">
              <w:rPr>
                <w:rFonts w:ascii="宋体" w:hAnsi="宋体" w:hint="eastAsia"/>
                <w:szCs w:val="21"/>
              </w:rPr>
              <w:t>导乐球</w:t>
            </w:r>
            <w:proofErr w:type="gramEnd"/>
            <w:r w:rsidRPr="00FF713D">
              <w:rPr>
                <w:rFonts w:ascii="宋体" w:hAnsi="宋体" w:hint="eastAsia"/>
                <w:szCs w:val="21"/>
              </w:rPr>
              <w:t>支架*2，</w:t>
            </w:r>
            <w:proofErr w:type="gramStart"/>
            <w:r w:rsidRPr="00FF713D">
              <w:rPr>
                <w:rFonts w:ascii="宋体" w:hAnsi="宋体" w:hint="eastAsia"/>
                <w:szCs w:val="21"/>
              </w:rPr>
              <w:t>导乐凳*</w:t>
            </w:r>
            <w:proofErr w:type="gramEnd"/>
            <w:r w:rsidRPr="00FF713D">
              <w:rPr>
                <w:rFonts w:ascii="宋体" w:hAnsi="宋体" w:hint="eastAsia"/>
                <w:szCs w:val="21"/>
              </w:rPr>
              <w:t>2，</w:t>
            </w:r>
            <w:proofErr w:type="gramStart"/>
            <w:r w:rsidRPr="00FF713D">
              <w:rPr>
                <w:rFonts w:ascii="宋体" w:hAnsi="宋体" w:hint="eastAsia"/>
                <w:szCs w:val="21"/>
              </w:rPr>
              <w:t>导乐车</w:t>
            </w:r>
            <w:proofErr w:type="gramEnd"/>
            <w:r w:rsidRPr="00FF713D">
              <w:rPr>
                <w:rFonts w:ascii="宋体" w:hAnsi="宋体" w:hint="eastAsia"/>
                <w:szCs w:val="21"/>
              </w:rPr>
              <w:t>*1，接产垫*1，坐势分娩台架*1</w:t>
            </w:r>
          </w:p>
        </w:tc>
        <w:tc>
          <w:tcPr>
            <w:tcW w:w="1326" w:type="dxa"/>
          </w:tcPr>
          <w:p w:rsidR="00FF713D" w:rsidRPr="00FF713D" w:rsidRDefault="00FF713D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FF713D">
              <w:rPr>
                <w:rFonts w:ascii="宋体" w:hAnsi="宋体" w:hint="eastAsia"/>
                <w:szCs w:val="21"/>
              </w:rPr>
              <w:t>4万元</w:t>
            </w:r>
          </w:p>
        </w:tc>
      </w:tr>
      <w:tr w:rsidR="00FF713D" w:rsidRPr="00201A0C" w:rsidTr="00FF713D">
        <w:tc>
          <w:tcPr>
            <w:tcW w:w="709" w:type="dxa"/>
          </w:tcPr>
          <w:p w:rsidR="00FF713D" w:rsidRPr="00FF713D" w:rsidRDefault="00FF713D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FF713D"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1701" w:type="dxa"/>
          </w:tcPr>
          <w:p w:rsidR="00FF713D" w:rsidRPr="00FF713D" w:rsidRDefault="00FF713D" w:rsidP="0027250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FF713D">
              <w:rPr>
                <w:rFonts w:ascii="宋体" w:hAnsi="宋体" w:hint="eastAsia"/>
                <w:szCs w:val="21"/>
              </w:rPr>
              <w:t>多功能新生儿辐射床</w:t>
            </w:r>
          </w:p>
        </w:tc>
        <w:tc>
          <w:tcPr>
            <w:tcW w:w="1559" w:type="dxa"/>
          </w:tcPr>
          <w:p w:rsidR="00FF713D" w:rsidRPr="00FF713D" w:rsidRDefault="00FF713D" w:rsidP="00FF713D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FF713D">
              <w:rPr>
                <w:rFonts w:ascii="宋体" w:hAnsi="宋体" w:hint="eastAsia"/>
                <w:szCs w:val="21"/>
              </w:rPr>
              <w:t>总院1张</w:t>
            </w:r>
          </w:p>
        </w:tc>
        <w:tc>
          <w:tcPr>
            <w:tcW w:w="3119" w:type="dxa"/>
          </w:tcPr>
          <w:p w:rsidR="00FF713D" w:rsidRPr="00FF713D" w:rsidRDefault="00FF713D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FF713D">
              <w:rPr>
                <w:rFonts w:ascii="宋体" w:hAnsi="宋体" w:hint="eastAsia"/>
                <w:szCs w:val="21"/>
              </w:rPr>
              <w:t>集婴儿床、温控仪、脉搏血氧仪、低压吸引器、T型复苏装置于一体化</w:t>
            </w:r>
          </w:p>
        </w:tc>
        <w:tc>
          <w:tcPr>
            <w:tcW w:w="1326" w:type="dxa"/>
          </w:tcPr>
          <w:p w:rsidR="00FF713D" w:rsidRPr="00FF713D" w:rsidRDefault="00FF713D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FF713D">
              <w:rPr>
                <w:rFonts w:ascii="宋体" w:hAnsi="宋体" w:hint="eastAsia"/>
                <w:szCs w:val="21"/>
              </w:rPr>
              <w:t>18万元</w:t>
            </w:r>
          </w:p>
        </w:tc>
      </w:tr>
    </w:tbl>
    <w:p w:rsidR="00201A0C" w:rsidRDefault="00DE3DA2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hint="eastAsia"/>
          <w:sz w:val="24"/>
          <w:szCs w:val="24"/>
        </w:rPr>
        <w:t>二．</w:t>
      </w:r>
      <w:r w:rsidR="00201A0C" w:rsidRPr="00201A0C">
        <w:rPr>
          <w:rFonts w:asciiTheme="minorEastAsia" w:hAnsiTheme="minorEastAsia" w:cs="宋体"/>
          <w:kern w:val="0"/>
          <w:sz w:val="24"/>
          <w:szCs w:val="24"/>
        </w:rPr>
        <w:t>要求</w:t>
      </w:r>
      <w:r w:rsidR="004E143E">
        <w:rPr>
          <w:rFonts w:asciiTheme="minorEastAsia" w:hAnsiTheme="minorEastAsia" w:cs="宋体" w:hint="eastAsia"/>
          <w:kern w:val="0"/>
          <w:sz w:val="24"/>
          <w:szCs w:val="24"/>
        </w:rPr>
        <w:t>:</w:t>
      </w:r>
    </w:p>
    <w:p w:rsidR="00BB67BC" w:rsidRPr="00201A0C" w:rsidRDefault="001E2D05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1、</w:t>
      </w:r>
      <w:r w:rsidR="000B4243">
        <w:rPr>
          <w:rFonts w:asciiTheme="minorEastAsia" w:hAnsiTheme="minorEastAsia" w:cs="宋体" w:hint="eastAsia"/>
          <w:kern w:val="0"/>
          <w:sz w:val="24"/>
          <w:szCs w:val="24"/>
        </w:rPr>
        <w:t>希望有资质和实力的供应商</w:t>
      </w:r>
      <w:r w:rsidR="000B4243" w:rsidRPr="00201A0C">
        <w:rPr>
          <w:rFonts w:asciiTheme="minorEastAsia" w:hAnsiTheme="minorEastAsia" w:cs="宋体"/>
          <w:kern w:val="0"/>
          <w:sz w:val="24"/>
          <w:szCs w:val="24"/>
        </w:rPr>
        <w:t>参与投标</w:t>
      </w:r>
      <w:r w:rsidR="000B4243">
        <w:rPr>
          <w:rFonts w:asciiTheme="minorEastAsia" w:hAnsiTheme="minorEastAsia" w:cs="宋体" w:hint="eastAsia"/>
          <w:kern w:val="0"/>
          <w:sz w:val="24"/>
          <w:szCs w:val="24"/>
        </w:rPr>
        <w:t>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2、参与投标应提供以下资料（标书一正三副，正本须加盖红章）：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2.1营业执照复印件；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2.2生产企业生产许可证、经营企业经营许可证；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2.3产品医疗器械注册证（如需）、医疗器械产品注册登记表及附表（如需）；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2.4相关品牌产品代理授权书（复印件）；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2.5投标代表的法人授权书及身份证复印件，并带身份证原件；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2.6提供参加投标各品牌产品的样品</w:t>
      </w:r>
      <w:r w:rsidR="00386AD3">
        <w:rPr>
          <w:rFonts w:asciiTheme="minorEastAsia" w:hAnsiTheme="minorEastAsia" w:cs="宋体" w:hint="eastAsia"/>
          <w:kern w:val="0"/>
          <w:sz w:val="24"/>
          <w:szCs w:val="24"/>
        </w:rPr>
        <w:t>（彩页）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2.7产品质量保证书、廉洁承诺书；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2.8投标一览表及投标报价表，配件及耗材报价表；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2.9</w:t>
      </w:r>
      <w:r w:rsidR="008139C4">
        <w:rPr>
          <w:rFonts w:asciiTheme="minorEastAsia" w:hAnsiTheme="minorEastAsia" w:cs="宋体" w:hint="eastAsia"/>
          <w:kern w:val="0"/>
          <w:sz w:val="24"/>
          <w:szCs w:val="24"/>
        </w:rPr>
        <w:t>投标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产品业绩（提供合同复印件）；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2.10 售后服务承诺及培训计划；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2.11 标书文件需装订成册，不接收活页形式或通过夹子成型的标书。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3、</w:t>
      </w:r>
      <w:proofErr w:type="gramStart"/>
      <w:r w:rsidRPr="00201A0C">
        <w:rPr>
          <w:rFonts w:asciiTheme="minorEastAsia" w:hAnsiTheme="minorEastAsia" w:cs="宋体"/>
          <w:kern w:val="0"/>
          <w:sz w:val="24"/>
          <w:szCs w:val="24"/>
        </w:rPr>
        <w:t>请符合</w:t>
      </w:r>
      <w:proofErr w:type="gramEnd"/>
      <w:r w:rsidRPr="00201A0C">
        <w:rPr>
          <w:rFonts w:asciiTheme="minorEastAsia" w:hAnsiTheme="minorEastAsia" w:cs="宋体"/>
          <w:kern w:val="0"/>
          <w:sz w:val="24"/>
          <w:szCs w:val="24"/>
        </w:rPr>
        <w:t>资格的投标人到宁波大学附属人民医院采购中心（17-2号楼-201室）</w:t>
      </w:r>
      <w:r w:rsidR="008573FB">
        <w:rPr>
          <w:rFonts w:asciiTheme="minorEastAsia" w:hAnsiTheme="minorEastAsia" w:cs="宋体" w:hint="eastAsia"/>
          <w:kern w:val="0"/>
          <w:sz w:val="24"/>
          <w:szCs w:val="24"/>
        </w:rPr>
        <w:t>报名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，联系人：蔡老师、肖老师，联系电话：0574-87016979。报名截止时间202</w:t>
      </w:r>
      <w:r w:rsidR="008573FB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年</w:t>
      </w:r>
      <w:r w:rsidR="008139C4">
        <w:rPr>
          <w:rFonts w:asciiTheme="minorEastAsia" w:hAnsiTheme="minorEastAsia" w:cs="宋体" w:hint="eastAsia"/>
          <w:kern w:val="0"/>
          <w:sz w:val="24"/>
          <w:szCs w:val="24"/>
        </w:rPr>
        <w:t>7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月</w:t>
      </w:r>
      <w:r w:rsidR="00297312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="008139C4">
        <w:rPr>
          <w:rFonts w:asciiTheme="minorEastAsia" w:hAnsiTheme="minorEastAsia" w:cs="宋体" w:hint="eastAsia"/>
          <w:kern w:val="0"/>
          <w:sz w:val="24"/>
          <w:szCs w:val="24"/>
        </w:rPr>
        <w:t>5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日</w:t>
      </w:r>
      <w:r w:rsidR="002952EE">
        <w:rPr>
          <w:rFonts w:asciiTheme="minorEastAsia" w:hAnsiTheme="minorEastAsia" w:cs="宋体" w:hint="eastAsia"/>
          <w:kern w:val="0"/>
          <w:sz w:val="24"/>
          <w:szCs w:val="24"/>
        </w:rPr>
        <w:t>17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时。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lastRenderedPageBreak/>
        <w:t>4、本次议标定于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202</w:t>
      </w:r>
      <w:r w:rsidR="008573FB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年</w:t>
      </w:r>
      <w:r w:rsidR="008139C4">
        <w:rPr>
          <w:rFonts w:asciiTheme="minorEastAsia" w:hAnsiTheme="minorEastAsia" w:cs="宋体" w:hint="eastAsia"/>
          <w:kern w:val="0"/>
          <w:sz w:val="24"/>
          <w:szCs w:val="24"/>
        </w:rPr>
        <w:t>7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月</w:t>
      </w:r>
      <w:r w:rsidR="00297312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="008139C4">
        <w:rPr>
          <w:rFonts w:asciiTheme="minorEastAsia" w:hAnsiTheme="minorEastAsia" w:cs="宋体" w:hint="eastAsia"/>
          <w:kern w:val="0"/>
          <w:sz w:val="24"/>
          <w:szCs w:val="24"/>
        </w:rPr>
        <w:t>6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日</w:t>
      </w:r>
      <w:r w:rsidR="00E766EB">
        <w:rPr>
          <w:rFonts w:asciiTheme="minorEastAsia" w:hAnsiTheme="minorEastAsia" w:cs="宋体" w:hint="eastAsia"/>
          <w:kern w:val="0"/>
          <w:sz w:val="24"/>
          <w:szCs w:val="24"/>
        </w:rPr>
        <w:t>8</w:t>
      </w:r>
      <w:r w:rsidR="003152A4" w:rsidRPr="0043548A">
        <w:rPr>
          <w:rFonts w:asciiTheme="minorEastAsia" w:hAnsiTheme="minorEastAsia" w:cs="宋体" w:hint="eastAsia"/>
          <w:kern w:val="0"/>
          <w:sz w:val="24"/>
          <w:szCs w:val="24"/>
        </w:rPr>
        <w:t>时</w:t>
      </w:r>
      <w:r w:rsidR="008139C4">
        <w:rPr>
          <w:rFonts w:asciiTheme="minorEastAsia" w:hAnsiTheme="minorEastAsia" w:cs="宋体" w:hint="eastAsia"/>
          <w:kern w:val="0"/>
          <w:sz w:val="24"/>
          <w:szCs w:val="24"/>
        </w:rPr>
        <w:t>45</w:t>
      </w:r>
      <w:r w:rsidR="00E766EB">
        <w:rPr>
          <w:rFonts w:asciiTheme="minorEastAsia" w:hAnsiTheme="minorEastAsia" w:cs="宋体" w:hint="eastAsia"/>
          <w:kern w:val="0"/>
          <w:sz w:val="24"/>
          <w:szCs w:val="24"/>
        </w:rPr>
        <w:t>分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，地点：16号楼</w:t>
      </w:r>
      <w:r w:rsidR="00B72526">
        <w:rPr>
          <w:rFonts w:asciiTheme="minorEastAsia" w:hAnsiTheme="minorEastAsia" w:cs="宋体" w:hint="eastAsia"/>
          <w:kern w:val="0"/>
          <w:sz w:val="24"/>
          <w:szCs w:val="24"/>
        </w:rPr>
        <w:t>1楼1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14会议室（具体时间地点将以现场报名登记时告知为准）。</w:t>
      </w:r>
    </w:p>
    <w:p w:rsidR="00201A0C" w:rsidRPr="00201A0C" w:rsidRDefault="008573FB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5</w:t>
      </w:r>
      <w:r w:rsidR="00201A0C" w:rsidRPr="00201A0C">
        <w:rPr>
          <w:rFonts w:asciiTheme="minorEastAsia" w:hAnsiTheme="minorEastAsia" w:cs="宋体" w:hint="eastAsia"/>
          <w:kern w:val="0"/>
          <w:sz w:val="24"/>
          <w:szCs w:val="24"/>
        </w:rPr>
        <w:t>、</w:t>
      </w:r>
      <w:r w:rsidR="00201A0C" w:rsidRPr="00201A0C">
        <w:rPr>
          <w:rFonts w:asciiTheme="minorEastAsia" w:hAnsiTheme="minorEastAsia" w:hint="eastAsia"/>
          <w:sz w:val="24"/>
          <w:szCs w:val="24"/>
        </w:rPr>
        <w:t>我院为无烟医院，文明单位，院区内严禁吸烟，并要求严格做好垃圾分类，请投标人自觉遵守。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/>
          <w:sz w:val="24"/>
          <w:szCs w:val="24"/>
        </w:rPr>
        <w:t>三、评标方法</w:t>
      </w:r>
    </w:p>
    <w:p w:rsidR="00DE3DA2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本次采购采用议标的方式，采用综合评分法，中标结果以宁波大学附属人民医院外网公示、电话通知为准。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四、商务条款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交货方式：按院方实际需要供货。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交货时间：</w:t>
      </w:r>
      <w:r w:rsidR="00987CA8">
        <w:rPr>
          <w:rFonts w:asciiTheme="minorEastAsia" w:hAnsiTheme="minorEastAsia" w:cs="宋体" w:hint="eastAsia"/>
          <w:kern w:val="0"/>
          <w:sz w:val="24"/>
          <w:szCs w:val="24"/>
        </w:rPr>
        <w:t>中标后</w:t>
      </w:r>
      <w:r w:rsidR="00341E18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="00987CA8">
        <w:rPr>
          <w:rFonts w:asciiTheme="minorEastAsia" w:hAnsiTheme="minorEastAsia" w:cs="宋体" w:hint="eastAsia"/>
          <w:kern w:val="0"/>
          <w:sz w:val="24"/>
          <w:szCs w:val="24"/>
        </w:rPr>
        <w:t>0</w:t>
      </w:r>
      <w:r w:rsidR="00B67168" w:rsidRPr="00B67168">
        <w:rPr>
          <w:rFonts w:asciiTheme="minorEastAsia" w:hAnsiTheme="minorEastAsia" w:cs="宋体" w:hint="eastAsia"/>
          <w:kern w:val="0"/>
          <w:sz w:val="24"/>
          <w:szCs w:val="24"/>
        </w:rPr>
        <w:t>天内全部</w:t>
      </w:r>
      <w:r w:rsidR="00987CA8">
        <w:rPr>
          <w:rFonts w:asciiTheme="minorEastAsia" w:hAnsiTheme="minorEastAsia" w:cs="宋体" w:hint="eastAsia"/>
          <w:kern w:val="0"/>
          <w:sz w:val="24"/>
          <w:szCs w:val="24"/>
        </w:rPr>
        <w:t>安装</w:t>
      </w:r>
      <w:r w:rsidR="00987CA8" w:rsidRPr="00B67168">
        <w:rPr>
          <w:rFonts w:asciiTheme="minorEastAsia" w:hAnsiTheme="minorEastAsia" w:cs="宋体" w:hint="eastAsia"/>
          <w:kern w:val="0"/>
          <w:sz w:val="24"/>
          <w:szCs w:val="24"/>
        </w:rPr>
        <w:t>调试</w:t>
      </w:r>
      <w:r w:rsidR="00B67168" w:rsidRPr="00B67168">
        <w:rPr>
          <w:rFonts w:asciiTheme="minorEastAsia" w:hAnsiTheme="minorEastAsia" w:cs="宋体" w:hint="eastAsia"/>
          <w:kern w:val="0"/>
          <w:sz w:val="24"/>
          <w:szCs w:val="24"/>
        </w:rPr>
        <w:t>完成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。</w:t>
      </w:r>
    </w:p>
    <w:p w:rsidR="00195040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付款方式：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设备安装验收合格3个月内</w:t>
      </w:r>
      <w:r w:rsidR="00DD3CA4" w:rsidRPr="0043548A">
        <w:rPr>
          <w:rFonts w:asciiTheme="minorEastAsia" w:hAnsiTheme="minorEastAsia" w:cs="宋体" w:hint="eastAsia"/>
          <w:kern w:val="0"/>
          <w:sz w:val="24"/>
          <w:szCs w:val="24"/>
        </w:rPr>
        <w:t>支付</w:t>
      </w:r>
      <w:r w:rsidR="00195040">
        <w:rPr>
          <w:rFonts w:asciiTheme="minorEastAsia" w:hAnsiTheme="minorEastAsia" w:cs="宋体" w:hint="eastAsia"/>
          <w:kern w:val="0"/>
          <w:sz w:val="24"/>
          <w:szCs w:val="24"/>
        </w:rPr>
        <w:t>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售后服务：</w:t>
      </w:r>
      <w:r w:rsidR="003640F9">
        <w:rPr>
          <w:rFonts w:asciiTheme="minorEastAsia" w:hAnsiTheme="minorEastAsia" w:cs="宋体" w:hint="eastAsia"/>
          <w:kern w:val="0"/>
          <w:sz w:val="24"/>
          <w:szCs w:val="24"/>
        </w:rPr>
        <w:t>该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设备应有</w:t>
      </w:r>
      <w:r w:rsidR="00EA6663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年及以上的免费保修期，保修期满后不收取任何人工费、差旅费等额外服务性费用，只收取基本零配件费用。如涉及专用软件应提供免费升级服务，要求与医院信息系统联网的应免费提供HIS或LIS接入。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技术支持：</w:t>
      </w:r>
      <w:proofErr w:type="gramStart"/>
      <w:r w:rsidRPr="00201A0C">
        <w:rPr>
          <w:rFonts w:asciiTheme="minorEastAsia" w:hAnsiTheme="minorEastAsia" w:cs="宋体"/>
          <w:kern w:val="0"/>
          <w:sz w:val="24"/>
          <w:szCs w:val="24"/>
        </w:rPr>
        <w:t>中标商</w:t>
      </w:r>
      <w:proofErr w:type="gramEnd"/>
      <w:r w:rsidRPr="00201A0C">
        <w:rPr>
          <w:rFonts w:asciiTheme="minorEastAsia" w:hAnsiTheme="minorEastAsia" w:cs="宋体"/>
          <w:kern w:val="0"/>
          <w:sz w:val="24"/>
          <w:szCs w:val="24"/>
        </w:rPr>
        <w:t>应提供设备使用的技术支持或培训。</w:t>
      </w:r>
    </w:p>
    <w:p w:rsidR="00512F76" w:rsidRPr="00512F76" w:rsidRDefault="00512F76" w:rsidP="00512F76">
      <w:pPr>
        <w:widowControl/>
        <w:spacing w:line="360" w:lineRule="auto"/>
        <w:ind w:left="840" w:hangingChars="350" w:hanging="840"/>
        <w:jc w:val="right"/>
        <w:rPr>
          <w:rFonts w:asciiTheme="minorEastAsia" w:hAnsiTheme="minorEastAsia" w:cs="宋体"/>
          <w:kern w:val="0"/>
          <w:sz w:val="24"/>
          <w:szCs w:val="24"/>
        </w:rPr>
      </w:pPr>
      <w:r w:rsidRPr="00512F76">
        <w:rPr>
          <w:rFonts w:asciiTheme="minorEastAsia" w:hAnsiTheme="minorEastAsia" w:cs="宋体" w:hint="eastAsia"/>
          <w:kern w:val="0"/>
          <w:sz w:val="24"/>
          <w:szCs w:val="24"/>
        </w:rPr>
        <w:t>宁波市</w:t>
      </w:r>
      <w:proofErr w:type="gramStart"/>
      <w:r w:rsidRPr="00512F76">
        <w:rPr>
          <w:rFonts w:asciiTheme="minorEastAsia" w:hAnsiTheme="minorEastAsia" w:cs="宋体" w:hint="eastAsia"/>
          <w:kern w:val="0"/>
          <w:sz w:val="24"/>
          <w:szCs w:val="24"/>
        </w:rPr>
        <w:t>鄞</w:t>
      </w:r>
      <w:proofErr w:type="gramEnd"/>
      <w:r w:rsidRPr="00512F76">
        <w:rPr>
          <w:rFonts w:asciiTheme="minorEastAsia" w:hAnsiTheme="minorEastAsia" w:cs="宋体" w:hint="eastAsia"/>
          <w:kern w:val="0"/>
          <w:sz w:val="24"/>
          <w:szCs w:val="24"/>
        </w:rPr>
        <w:t>州人民医院</w:t>
      </w:r>
      <w:proofErr w:type="gramStart"/>
      <w:r w:rsidRPr="00512F76">
        <w:rPr>
          <w:rFonts w:asciiTheme="minorEastAsia" w:hAnsiTheme="minorEastAsia" w:cs="宋体" w:hint="eastAsia"/>
          <w:kern w:val="0"/>
          <w:sz w:val="24"/>
          <w:szCs w:val="24"/>
        </w:rPr>
        <w:t>医</w:t>
      </w:r>
      <w:proofErr w:type="gramEnd"/>
      <w:r w:rsidRPr="00512F76">
        <w:rPr>
          <w:rFonts w:asciiTheme="minorEastAsia" w:hAnsiTheme="minorEastAsia" w:cs="宋体" w:hint="eastAsia"/>
          <w:kern w:val="0"/>
          <w:sz w:val="24"/>
          <w:szCs w:val="24"/>
        </w:rPr>
        <w:t>共体</w:t>
      </w:r>
    </w:p>
    <w:p w:rsidR="00803D10" w:rsidRDefault="00201A0C" w:rsidP="00512F76">
      <w:pPr>
        <w:widowControl/>
        <w:spacing w:line="360" w:lineRule="auto"/>
        <w:ind w:left="840" w:hangingChars="350" w:hanging="840"/>
        <w:jc w:val="righ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202</w:t>
      </w:r>
      <w:r w:rsidR="008573FB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年</w:t>
      </w:r>
      <w:r w:rsidR="008139C4">
        <w:rPr>
          <w:rFonts w:asciiTheme="minorEastAsia" w:hAnsiTheme="minorEastAsia" w:cs="宋体" w:hint="eastAsia"/>
          <w:kern w:val="0"/>
          <w:sz w:val="24"/>
          <w:szCs w:val="24"/>
        </w:rPr>
        <w:t>7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月</w:t>
      </w:r>
      <w:r w:rsidR="008573FB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="00540827">
        <w:rPr>
          <w:rFonts w:asciiTheme="minorEastAsia" w:hAnsiTheme="minorEastAsia" w:cs="宋体" w:hint="eastAsia"/>
          <w:kern w:val="0"/>
          <w:sz w:val="24"/>
          <w:szCs w:val="24"/>
        </w:rPr>
        <w:t>1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日</w:t>
      </w:r>
    </w:p>
    <w:p w:rsidR="00A90038" w:rsidRDefault="00A90038" w:rsidP="00803D10">
      <w:pPr>
        <w:rPr>
          <w:b/>
          <w:sz w:val="18"/>
          <w:szCs w:val="18"/>
        </w:rPr>
      </w:pPr>
    </w:p>
    <w:p w:rsidR="00A90038" w:rsidRDefault="00A90038" w:rsidP="00803D10">
      <w:pPr>
        <w:rPr>
          <w:b/>
          <w:sz w:val="18"/>
          <w:szCs w:val="18"/>
        </w:rPr>
      </w:pPr>
    </w:p>
    <w:p w:rsidR="00803D10" w:rsidRPr="00803D10" w:rsidRDefault="00803D10" w:rsidP="00803D10">
      <w:pPr>
        <w:rPr>
          <w:sz w:val="18"/>
          <w:szCs w:val="18"/>
        </w:rPr>
      </w:pPr>
      <w:r w:rsidRPr="00FE1C34">
        <w:rPr>
          <w:rFonts w:hint="eastAsia"/>
          <w:b/>
          <w:sz w:val="18"/>
          <w:szCs w:val="18"/>
        </w:rPr>
        <w:t>附件</w:t>
      </w:r>
      <w:r w:rsidRPr="00803D10">
        <w:rPr>
          <w:rFonts w:hint="eastAsia"/>
          <w:sz w:val="18"/>
          <w:szCs w:val="18"/>
        </w:rPr>
        <w:t>：</w:t>
      </w:r>
      <w:r w:rsidRPr="00803D10">
        <w:rPr>
          <w:rFonts w:asciiTheme="minorEastAsia" w:hAnsiTheme="minorEastAsia" w:cs="宋体" w:hint="eastAsia"/>
          <w:b/>
          <w:kern w:val="0"/>
          <w:sz w:val="18"/>
          <w:szCs w:val="18"/>
        </w:rPr>
        <w:t>项目</w:t>
      </w:r>
      <w:r w:rsidR="008139C4">
        <w:rPr>
          <w:rFonts w:asciiTheme="minorEastAsia" w:hAnsiTheme="minorEastAsia" w:cs="宋体" w:hint="eastAsia"/>
          <w:b/>
          <w:kern w:val="0"/>
          <w:sz w:val="18"/>
          <w:szCs w:val="18"/>
        </w:rPr>
        <w:t>2.3.4.5</w:t>
      </w:r>
      <w:r w:rsidRPr="00803D10">
        <w:rPr>
          <w:rFonts w:asciiTheme="minorEastAsia" w:hAnsiTheme="minorEastAsia" w:cs="宋体" w:hint="eastAsia"/>
          <w:b/>
          <w:kern w:val="0"/>
          <w:sz w:val="18"/>
          <w:szCs w:val="18"/>
        </w:rPr>
        <w:t>评分表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7229"/>
      </w:tblGrid>
      <w:tr w:rsidR="00803D10" w:rsidRPr="00803D10" w:rsidTr="00E81BA2">
        <w:trPr>
          <w:trHeight w:val="558"/>
        </w:trPr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b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b/>
                <w:color w:val="000000"/>
                <w:sz w:val="18"/>
                <w:szCs w:val="18"/>
              </w:rPr>
              <w:t>评分项及分值</w:t>
            </w:r>
          </w:p>
        </w:tc>
      </w:tr>
      <w:tr w:rsidR="00803D10" w:rsidRPr="00803D10" w:rsidTr="00E81BA2">
        <w:trPr>
          <w:trHeight w:val="131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价格分</w:t>
            </w:r>
          </w:p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（30分）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评标基准价指的是满足招标文件要求且最低的参与评审的价格。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参与评审的价格为评标基准价的其价格得分得满分30分。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其他投标人价格得分按照下列公式计算：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价格得分=（评标基准价/各投标人参与评审的价格）×30％×100。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/>
                <w:bCs/>
                <w:sz w:val="18"/>
                <w:szCs w:val="18"/>
              </w:rPr>
              <w:t>注：1、投标报价超过对应最高限价的作无效标处理。</w:t>
            </w:r>
          </w:p>
          <w:p w:rsidR="00803D10" w:rsidRPr="00803D10" w:rsidRDefault="00803D10" w:rsidP="00E81BA2">
            <w:pPr>
              <w:rPr>
                <w:rFonts w:asciiTheme="minorEastAsia" w:hAnsiTheme="minorEastAsia" w:cs="宋体"/>
                <w:b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/>
                <w:bCs/>
                <w:sz w:val="18"/>
                <w:szCs w:val="18"/>
              </w:rPr>
              <w:t>2、价格得分小数点后保留2位小数，第3位小数四舍五入。</w:t>
            </w:r>
          </w:p>
        </w:tc>
      </w:tr>
      <w:tr w:rsidR="00803D10" w:rsidRPr="00803D10" w:rsidTr="00E81BA2">
        <w:trPr>
          <w:trHeight w:val="7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业绩（3分）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 w:cs="宋体"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根据投标人提供的自20</w:t>
            </w:r>
            <w:r w:rsidR="0062039A">
              <w:rPr>
                <w:rFonts w:asciiTheme="minorEastAsia" w:hAnsiTheme="minorEastAsia" w:cs="宋体" w:hint="eastAsia"/>
                <w:sz w:val="18"/>
                <w:szCs w:val="18"/>
              </w:rPr>
              <w:t>20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年1月1日(以合同签订日期为准）以来，</w:t>
            </w:r>
            <w:r w:rsidR="008139C4">
              <w:rPr>
                <w:rFonts w:asciiTheme="minorEastAsia" w:hAnsiTheme="minorEastAsia" w:cs="宋体" w:hint="eastAsia"/>
                <w:sz w:val="18"/>
                <w:szCs w:val="18"/>
              </w:rPr>
              <w:t>投标</w:t>
            </w:r>
            <w:r w:rsidR="003640F9">
              <w:rPr>
                <w:rFonts w:asciiTheme="minorEastAsia" w:hAnsiTheme="minorEastAsia" w:cs="宋体" w:hint="eastAsia"/>
                <w:sz w:val="18"/>
                <w:szCs w:val="18"/>
              </w:rPr>
              <w:t>产品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销售业绩进行评定，</w:t>
            </w:r>
            <w:r w:rsidR="00EA6663">
              <w:rPr>
                <w:rFonts w:asciiTheme="minorEastAsia" w:hAnsiTheme="minorEastAsia" w:cs="宋体" w:hint="eastAsia"/>
                <w:sz w:val="18"/>
                <w:szCs w:val="18"/>
              </w:rPr>
              <w:t>1份合同得1分，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满分3分。</w:t>
            </w:r>
          </w:p>
          <w:p w:rsidR="00803D10" w:rsidRPr="00803D10" w:rsidRDefault="0062039A" w:rsidP="0062039A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sz w:val="18"/>
                <w:szCs w:val="18"/>
              </w:rPr>
              <w:t>注：投标文件中提供合同复印件并加盖公章</w:t>
            </w:r>
            <w:r w:rsidR="00803D10" w:rsidRPr="00803D10">
              <w:rPr>
                <w:rFonts w:asciiTheme="minorEastAsia" w:hAnsiTheme="minorEastAsia" w:cs="宋体" w:hint="eastAsia"/>
                <w:sz w:val="18"/>
                <w:szCs w:val="18"/>
              </w:rPr>
              <w:t>。</w:t>
            </w:r>
          </w:p>
        </w:tc>
      </w:tr>
      <w:tr w:rsidR="00803D10" w:rsidRPr="00803D10" w:rsidTr="00E81BA2">
        <w:trPr>
          <w:trHeight w:val="1012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  <w:lang w:val="zh-CN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技术评议</w:t>
            </w:r>
          </w:p>
          <w:p w:rsidR="00803D10" w:rsidRPr="00803D10" w:rsidRDefault="00803D10" w:rsidP="008D0D20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（</w:t>
            </w:r>
            <w:r w:rsidR="008D0D2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4</w:t>
            </w:r>
            <w:r w:rsidR="00E169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5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对设备基本要求的技术响应（20分）：</w:t>
            </w:r>
          </w:p>
          <w:p w:rsidR="00803D10" w:rsidRPr="00803D10" w:rsidRDefault="00803D10" w:rsidP="00E81BA2">
            <w:pPr>
              <w:rPr>
                <w:rFonts w:asciiTheme="minorEastAsia" w:hAnsiTheme="minorEastAsia"/>
                <w:b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根据投标产品对议标品目设备基本要求的满足情况进行综合评定，满分20分</w:t>
            </w:r>
          </w:p>
        </w:tc>
      </w:tr>
      <w:tr w:rsidR="00803D10" w:rsidRPr="00803D10" w:rsidTr="00E81BA2">
        <w:trPr>
          <w:trHeight w:val="4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配置完整性（</w:t>
            </w:r>
            <w:r w:rsidR="00E169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8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</w:t>
            </w:r>
          </w:p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根据各投标人提供设备的配置完整性进行评定，满分</w:t>
            </w:r>
            <w:r w:rsidR="00E169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8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分。</w:t>
            </w:r>
          </w:p>
        </w:tc>
      </w:tr>
      <w:tr w:rsidR="00803D10" w:rsidRPr="00803D10" w:rsidTr="00E81BA2">
        <w:trPr>
          <w:trHeight w:val="435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配置先进性（</w:t>
            </w:r>
            <w:r w:rsidR="00E169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7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</w:t>
            </w:r>
          </w:p>
          <w:p w:rsidR="00803D10" w:rsidRPr="00803D10" w:rsidRDefault="00803D10" w:rsidP="008D0D20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根据各投标人提供设备的配置先进性进行评定，满分</w:t>
            </w:r>
            <w:r w:rsidR="00E169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7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分。</w:t>
            </w:r>
          </w:p>
        </w:tc>
      </w:tr>
      <w:tr w:rsidR="00803D10" w:rsidRPr="00803D10" w:rsidTr="00E81BA2">
        <w:trPr>
          <w:trHeight w:val="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功能适用性（10分）：</w:t>
            </w:r>
          </w:p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根据各投标人提供的设备功能适用性进行评定，满分10分。</w:t>
            </w:r>
          </w:p>
        </w:tc>
      </w:tr>
      <w:tr w:rsidR="00803D10" w:rsidRPr="00803D10" w:rsidTr="00E81BA2">
        <w:trPr>
          <w:trHeight w:val="20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8D0D20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售后服务要求（</w:t>
            </w:r>
            <w:r w:rsidR="00E16978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20</w:t>
            </w: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jc w:val="left"/>
              <w:rPr>
                <w:rFonts w:asciiTheme="minorEastAsia" w:hAnsiTheme="minorEastAsia"/>
                <w:bCs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售后服务承诺和</w:t>
            </w:r>
            <w:proofErr w:type="gramStart"/>
            <w:r w:rsidRPr="00803D1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质保期</w:t>
            </w:r>
            <w:proofErr w:type="gramEnd"/>
            <w:r w:rsidRPr="00803D1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方案（10分）：</w:t>
            </w:r>
          </w:p>
          <w:p w:rsidR="00803D10" w:rsidRPr="00803D10" w:rsidRDefault="00803D10" w:rsidP="00E81BA2">
            <w:pPr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的质保期和服务承诺方案（包括详细的售后服务方案、质保期、并明确质保期后的维修费用、响应时间、维修时间、售后服务优惠承诺、配件及耗材优惠、售后服务保障及售后服务机构的综合实力等）进行评定，满分10分。</w:t>
            </w:r>
          </w:p>
        </w:tc>
      </w:tr>
      <w:tr w:rsidR="0062039A" w:rsidRPr="00803D10" w:rsidTr="0062039A">
        <w:trPr>
          <w:trHeight w:val="662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39A" w:rsidRPr="00803D10" w:rsidRDefault="0062039A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D20" w:rsidRPr="008D0D20" w:rsidRDefault="008D0D20" w:rsidP="008D0D20">
            <w:pPr>
              <w:autoSpaceDE w:val="0"/>
              <w:autoSpaceDN w:val="0"/>
              <w:adjustRightInd w:val="0"/>
              <w:rPr>
                <w:rFonts w:asciiTheme="minorEastAsia" w:hAnsiTheme="minorEastAsia"/>
                <w:bCs/>
                <w:color w:val="000000"/>
                <w:sz w:val="18"/>
                <w:szCs w:val="18"/>
              </w:rPr>
            </w:pPr>
            <w:r w:rsidRPr="008D0D2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使用年限（</w:t>
            </w:r>
            <w:r w:rsidR="00E16978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7</w:t>
            </w:r>
            <w:r w:rsidRPr="008D0D2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分）：</w:t>
            </w:r>
          </w:p>
          <w:p w:rsidR="0062039A" w:rsidRPr="00803D10" w:rsidRDefault="008D0D20" w:rsidP="008D0D20">
            <w:pPr>
              <w:autoSpaceDE w:val="0"/>
              <w:autoSpaceDN w:val="0"/>
              <w:adjustRightInd w:val="0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D0D2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根据各投标人确认设备的使用年限进行评定，满分</w:t>
            </w:r>
            <w:r w:rsidR="00E16978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7</w:t>
            </w:r>
            <w:r w:rsidRPr="008D0D2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分</w:t>
            </w:r>
            <w:r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。</w:t>
            </w:r>
          </w:p>
        </w:tc>
      </w:tr>
      <w:tr w:rsidR="00803D10" w:rsidRPr="00803D10" w:rsidTr="00E81BA2">
        <w:trPr>
          <w:trHeight w:val="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autoSpaceDE w:val="0"/>
              <w:autoSpaceDN w:val="0"/>
              <w:adjustRightInd w:val="0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培训技术服务（</w:t>
            </w:r>
            <w:r w:rsidR="00E169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3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分）：</w:t>
            </w:r>
          </w:p>
          <w:p w:rsidR="00803D10" w:rsidRPr="00803D10" w:rsidRDefault="00803D10" w:rsidP="008D0D20">
            <w:pPr>
              <w:autoSpaceDE w:val="0"/>
              <w:autoSpaceDN w:val="0"/>
              <w:adjustRightInd w:val="0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根据各投标人的培训方案（包括详细的操作培训和维修培训计划、免费的操作培训及维修培训等）进行评定，满分</w:t>
            </w:r>
            <w:r w:rsidR="00E16978">
              <w:rPr>
                <w:rFonts w:asciiTheme="minorEastAsia" w:hAnsiTheme="minorEastAsia" w:hint="eastAsia"/>
                <w:sz w:val="18"/>
                <w:szCs w:val="18"/>
              </w:rPr>
              <w:t>3</w:t>
            </w: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分。</w:t>
            </w:r>
          </w:p>
        </w:tc>
      </w:tr>
      <w:tr w:rsidR="00803D10" w:rsidRPr="00803D10" w:rsidTr="00FE1C34">
        <w:trPr>
          <w:trHeight w:val="1069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  <w:lang w:val="zh-CN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  <w:lang w:val="zh-CN"/>
              </w:rPr>
              <w:t>优于招标文件的承诺和建议（2分）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AD5D35" w:rsidP="00E81BA2">
            <w:pPr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</w:t>
            </w:r>
            <w:r w:rsidR="00803D10"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实质上优于招标文件的承诺和有价值的建议由评委评定。满分2分。</w:t>
            </w:r>
          </w:p>
        </w:tc>
      </w:tr>
      <w:tr w:rsidR="00803D10" w:rsidRPr="00803D10" w:rsidTr="00FE1C34">
        <w:trPr>
          <w:trHeight w:val="27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  <w:lang w:val="zh-CN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  <w:lang w:val="zh-CN"/>
              </w:rPr>
              <w:t>总分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D10" w:rsidRPr="00803D10" w:rsidRDefault="00803D10" w:rsidP="00E81BA2">
            <w:pPr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</w:tr>
    </w:tbl>
    <w:p w:rsidR="00284CC9" w:rsidRDefault="00284CC9" w:rsidP="00386AD3">
      <w:pPr>
        <w:pStyle w:val="a5"/>
        <w:ind w:firstLineChars="0" w:firstLine="0"/>
        <w:rPr>
          <w:rFonts w:asciiTheme="minorEastAsia" w:hAnsiTheme="minorEastAsia"/>
          <w:sz w:val="18"/>
          <w:szCs w:val="18"/>
        </w:rPr>
      </w:pPr>
    </w:p>
    <w:p w:rsidR="00D91A05" w:rsidRDefault="00D91A05" w:rsidP="00386AD3">
      <w:pPr>
        <w:pStyle w:val="a5"/>
        <w:ind w:firstLineChars="0" w:firstLine="0"/>
        <w:rPr>
          <w:rFonts w:asciiTheme="minorEastAsia" w:hAnsiTheme="minorEastAsia"/>
          <w:sz w:val="18"/>
          <w:szCs w:val="18"/>
        </w:rPr>
      </w:pPr>
    </w:p>
    <w:p w:rsidR="007E2BF4" w:rsidRDefault="007E2BF4" w:rsidP="007E2BF4">
      <w:pPr>
        <w:rPr>
          <w:rFonts w:asciiTheme="minorEastAsia" w:hAnsiTheme="minorEastAsia"/>
          <w:sz w:val="18"/>
          <w:szCs w:val="18"/>
        </w:rPr>
      </w:pPr>
    </w:p>
    <w:sectPr w:rsidR="007E2BF4" w:rsidSect="00C93D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34B4" w:rsidRDefault="000F34B4" w:rsidP="00DE3DA2">
      <w:r>
        <w:separator/>
      </w:r>
    </w:p>
  </w:endnote>
  <w:endnote w:type="continuationSeparator" w:id="1">
    <w:p w:rsidR="000F34B4" w:rsidRDefault="000F34B4" w:rsidP="00DE3D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34B4" w:rsidRDefault="000F34B4" w:rsidP="00DE3DA2">
      <w:r>
        <w:separator/>
      </w:r>
    </w:p>
  </w:footnote>
  <w:footnote w:type="continuationSeparator" w:id="1">
    <w:p w:rsidR="000F34B4" w:rsidRDefault="000F34B4" w:rsidP="00DE3DA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5740E18"/>
    <w:multiLevelType w:val="singleLevel"/>
    <w:tmpl w:val="A5740E18"/>
    <w:lvl w:ilvl="0">
      <w:start w:val="1"/>
      <w:numFmt w:val="decimal"/>
      <w:lvlText w:val="%1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1">
    <w:nsid w:val="E43699B1"/>
    <w:multiLevelType w:val="singleLevel"/>
    <w:tmpl w:val="E43699B1"/>
    <w:lvl w:ilvl="0">
      <w:start w:val="1"/>
      <w:numFmt w:val="decimal"/>
      <w:lvlText w:val="%1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2">
    <w:nsid w:val="244C34DF"/>
    <w:multiLevelType w:val="hybridMultilevel"/>
    <w:tmpl w:val="00CE3358"/>
    <w:lvl w:ilvl="0" w:tplc="AE5233AE">
      <w:start w:val="1"/>
      <w:numFmt w:val="japaneseCounting"/>
      <w:lvlText w:val="%1．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3405D97"/>
    <w:multiLevelType w:val="multilevel"/>
    <w:tmpl w:val="33405D9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3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4A3A5A4B"/>
    <w:multiLevelType w:val="hybridMultilevel"/>
    <w:tmpl w:val="F12007B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>
    <w:nsid w:val="57551191"/>
    <w:multiLevelType w:val="multilevel"/>
    <w:tmpl w:val="57551191"/>
    <w:lvl w:ilvl="0">
      <w:start w:val="1"/>
      <w:numFmt w:val="decimal"/>
      <w:lvlText w:val="%1、"/>
      <w:lvlJc w:val="left"/>
      <w:pPr>
        <w:ind w:left="360" w:hanging="360"/>
      </w:pPr>
      <w:rPr>
        <w:rFonts w:hint="eastAsia"/>
        <w:color w:val="000000" w:themeColor="text1"/>
      </w:rPr>
    </w:lvl>
    <w:lvl w:ilvl="1">
      <w:start w:val="1"/>
      <w:numFmt w:val="lowerLetter"/>
      <w:lvlText w:val="%2)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lowerLetter"/>
      <w:lvlText w:val="%5)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lowerLetter"/>
      <w:lvlText w:val="%8)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65A705A9"/>
    <w:multiLevelType w:val="multilevel"/>
    <w:tmpl w:val="65A705A9"/>
    <w:lvl w:ilvl="0">
      <w:start w:val="1"/>
      <w:numFmt w:val="japaneseCounting"/>
      <w:lvlText w:val="（%1）"/>
      <w:lvlJc w:val="left"/>
      <w:pPr>
        <w:ind w:left="420" w:hanging="420"/>
      </w:pPr>
      <w:rPr>
        <w:rFonts w:hint="default"/>
        <w:b/>
        <w:sz w:val="2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6F346594"/>
    <w:multiLevelType w:val="hybridMultilevel"/>
    <w:tmpl w:val="E410D274"/>
    <w:lvl w:ilvl="0" w:tplc="9710AB16">
      <w:start w:val="1"/>
      <w:numFmt w:val="japaneseCounting"/>
      <w:lvlText w:val="%1．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1"/>
  </w:num>
  <w:num w:numId="5">
    <w:abstractNumId w:val="0"/>
  </w:num>
  <w:num w:numId="6">
    <w:abstractNumId w:val="5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E3DA2"/>
    <w:rsid w:val="00011A1D"/>
    <w:rsid w:val="00016D33"/>
    <w:rsid w:val="00021763"/>
    <w:rsid w:val="00031856"/>
    <w:rsid w:val="00045E5D"/>
    <w:rsid w:val="00057B21"/>
    <w:rsid w:val="00057F22"/>
    <w:rsid w:val="000615A2"/>
    <w:rsid w:val="00075881"/>
    <w:rsid w:val="00092AF2"/>
    <w:rsid w:val="000B4243"/>
    <w:rsid w:val="000C3217"/>
    <w:rsid w:val="000D0739"/>
    <w:rsid w:val="000D3C19"/>
    <w:rsid w:val="000D71E9"/>
    <w:rsid w:val="000E3048"/>
    <w:rsid w:val="000F26BC"/>
    <w:rsid w:val="000F34B4"/>
    <w:rsid w:val="00102CD2"/>
    <w:rsid w:val="00120A41"/>
    <w:rsid w:val="0014691B"/>
    <w:rsid w:val="0016352E"/>
    <w:rsid w:val="001752A1"/>
    <w:rsid w:val="00180E7C"/>
    <w:rsid w:val="00183FE2"/>
    <w:rsid w:val="00195040"/>
    <w:rsid w:val="001A7115"/>
    <w:rsid w:val="001B697F"/>
    <w:rsid w:val="001B71E0"/>
    <w:rsid w:val="001D1015"/>
    <w:rsid w:val="001E2D05"/>
    <w:rsid w:val="00201A0C"/>
    <w:rsid w:val="00272502"/>
    <w:rsid w:val="002733A2"/>
    <w:rsid w:val="00284CC9"/>
    <w:rsid w:val="002952EE"/>
    <w:rsid w:val="00297312"/>
    <w:rsid w:val="002C5B06"/>
    <w:rsid w:val="003152A4"/>
    <w:rsid w:val="00341E18"/>
    <w:rsid w:val="003459D3"/>
    <w:rsid w:val="00346ECD"/>
    <w:rsid w:val="00354BA1"/>
    <w:rsid w:val="003640F9"/>
    <w:rsid w:val="003738E4"/>
    <w:rsid w:val="00386AD3"/>
    <w:rsid w:val="0039065C"/>
    <w:rsid w:val="003943A8"/>
    <w:rsid w:val="003B5E91"/>
    <w:rsid w:val="003C5998"/>
    <w:rsid w:val="003E51C6"/>
    <w:rsid w:val="003F44F3"/>
    <w:rsid w:val="00404B0B"/>
    <w:rsid w:val="00421E67"/>
    <w:rsid w:val="0043548A"/>
    <w:rsid w:val="00451E34"/>
    <w:rsid w:val="004613F6"/>
    <w:rsid w:val="004626EA"/>
    <w:rsid w:val="004A169A"/>
    <w:rsid w:val="004A2A0C"/>
    <w:rsid w:val="004E143E"/>
    <w:rsid w:val="004F3C9B"/>
    <w:rsid w:val="004F422B"/>
    <w:rsid w:val="005017F8"/>
    <w:rsid w:val="00512F76"/>
    <w:rsid w:val="00540827"/>
    <w:rsid w:val="00593DAC"/>
    <w:rsid w:val="00594565"/>
    <w:rsid w:val="005C434B"/>
    <w:rsid w:val="005E37B0"/>
    <w:rsid w:val="006149F3"/>
    <w:rsid w:val="0062039A"/>
    <w:rsid w:val="00640101"/>
    <w:rsid w:val="00663E88"/>
    <w:rsid w:val="006643E6"/>
    <w:rsid w:val="00682E75"/>
    <w:rsid w:val="006867BC"/>
    <w:rsid w:val="006978D0"/>
    <w:rsid w:val="006A48EE"/>
    <w:rsid w:val="006C70CF"/>
    <w:rsid w:val="006E58B1"/>
    <w:rsid w:val="006F47E7"/>
    <w:rsid w:val="006F5E60"/>
    <w:rsid w:val="007204C4"/>
    <w:rsid w:val="00750FE5"/>
    <w:rsid w:val="0075584B"/>
    <w:rsid w:val="0078618E"/>
    <w:rsid w:val="0079795D"/>
    <w:rsid w:val="00797F60"/>
    <w:rsid w:val="007A417F"/>
    <w:rsid w:val="007B1E36"/>
    <w:rsid w:val="007B218B"/>
    <w:rsid w:val="007C1823"/>
    <w:rsid w:val="007E2BF4"/>
    <w:rsid w:val="00803D10"/>
    <w:rsid w:val="00804604"/>
    <w:rsid w:val="008139C4"/>
    <w:rsid w:val="00814AA6"/>
    <w:rsid w:val="00820B18"/>
    <w:rsid w:val="008406CB"/>
    <w:rsid w:val="008573FB"/>
    <w:rsid w:val="00865DE8"/>
    <w:rsid w:val="00871DA5"/>
    <w:rsid w:val="008777C4"/>
    <w:rsid w:val="00885381"/>
    <w:rsid w:val="008D0D20"/>
    <w:rsid w:val="008D4A9F"/>
    <w:rsid w:val="009763D9"/>
    <w:rsid w:val="00987CA8"/>
    <w:rsid w:val="009A6320"/>
    <w:rsid w:val="009C43AE"/>
    <w:rsid w:val="009C573A"/>
    <w:rsid w:val="009D4ED1"/>
    <w:rsid w:val="00A20482"/>
    <w:rsid w:val="00A403CA"/>
    <w:rsid w:val="00A90038"/>
    <w:rsid w:val="00A95C41"/>
    <w:rsid w:val="00AA418D"/>
    <w:rsid w:val="00AB33C0"/>
    <w:rsid w:val="00AD3D81"/>
    <w:rsid w:val="00AD5D35"/>
    <w:rsid w:val="00AE3C8A"/>
    <w:rsid w:val="00AE4B29"/>
    <w:rsid w:val="00B059DB"/>
    <w:rsid w:val="00B33BCC"/>
    <w:rsid w:val="00B35913"/>
    <w:rsid w:val="00B51859"/>
    <w:rsid w:val="00B67168"/>
    <w:rsid w:val="00B72526"/>
    <w:rsid w:val="00B92679"/>
    <w:rsid w:val="00BB67BC"/>
    <w:rsid w:val="00BB7A1D"/>
    <w:rsid w:val="00BC3FBA"/>
    <w:rsid w:val="00BC69A4"/>
    <w:rsid w:val="00BD76BE"/>
    <w:rsid w:val="00BD7AF7"/>
    <w:rsid w:val="00BE3066"/>
    <w:rsid w:val="00BE30B9"/>
    <w:rsid w:val="00BF40C4"/>
    <w:rsid w:val="00C07014"/>
    <w:rsid w:val="00C10E84"/>
    <w:rsid w:val="00C4574F"/>
    <w:rsid w:val="00C52607"/>
    <w:rsid w:val="00C676D5"/>
    <w:rsid w:val="00C75F98"/>
    <w:rsid w:val="00C814DD"/>
    <w:rsid w:val="00C93DB5"/>
    <w:rsid w:val="00C97D51"/>
    <w:rsid w:val="00CA4B79"/>
    <w:rsid w:val="00CC6845"/>
    <w:rsid w:val="00CE3708"/>
    <w:rsid w:val="00CE5C45"/>
    <w:rsid w:val="00CF2F87"/>
    <w:rsid w:val="00D14D08"/>
    <w:rsid w:val="00D32A62"/>
    <w:rsid w:val="00D365CA"/>
    <w:rsid w:val="00D46AC9"/>
    <w:rsid w:val="00D54DD0"/>
    <w:rsid w:val="00D91A05"/>
    <w:rsid w:val="00D94F45"/>
    <w:rsid w:val="00DB5046"/>
    <w:rsid w:val="00DD3809"/>
    <w:rsid w:val="00DD3CA4"/>
    <w:rsid w:val="00DE3DA2"/>
    <w:rsid w:val="00DF65DC"/>
    <w:rsid w:val="00E14140"/>
    <w:rsid w:val="00E14657"/>
    <w:rsid w:val="00E16978"/>
    <w:rsid w:val="00E24A3A"/>
    <w:rsid w:val="00E26424"/>
    <w:rsid w:val="00E32702"/>
    <w:rsid w:val="00E5125F"/>
    <w:rsid w:val="00E73786"/>
    <w:rsid w:val="00E766EB"/>
    <w:rsid w:val="00E8778B"/>
    <w:rsid w:val="00EA6663"/>
    <w:rsid w:val="00EB0C4B"/>
    <w:rsid w:val="00EB3716"/>
    <w:rsid w:val="00ED2896"/>
    <w:rsid w:val="00EE4F0A"/>
    <w:rsid w:val="00EF0B76"/>
    <w:rsid w:val="00F159FD"/>
    <w:rsid w:val="00F47D7E"/>
    <w:rsid w:val="00F52097"/>
    <w:rsid w:val="00F53357"/>
    <w:rsid w:val="00F62272"/>
    <w:rsid w:val="00F76850"/>
    <w:rsid w:val="00F93D35"/>
    <w:rsid w:val="00FA00D1"/>
    <w:rsid w:val="00FB3048"/>
    <w:rsid w:val="00FE1C34"/>
    <w:rsid w:val="00FE700D"/>
    <w:rsid w:val="00FF71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DB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E3D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E3DA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E3D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E3DA2"/>
    <w:rPr>
      <w:sz w:val="18"/>
      <w:szCs w:val="18"/>
    </w:rPr>
  </w:style>
  <w:style w:type="paragraph" w:styleId="a5">
    <w:name w:val="List Paragraph"/>
    <w:basedOn w:val="a"/>
    <w:uiPriority w:val="34"/>
    <w:qFormat/>
    <w:rsid w:val="00DE3DA2"/>
    <w:pPr>
      <w:ind w:firstLineChars="200" w:firstLine="420"/>
    </w:pPr>
  </w:style>
  <w:style w:type="table" w:styleId="a6">
    <w:name w:val="Table Grid"/>
    <w:basedOn w:val="a1"/>
    <w:rsid w:val="00DE3D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Date"/>
    <w:basedOn w:val="a"/>
    <w:next w:val="a"/>
    <w:link w:val="Char1"/>
    <w:semiHidden/>
    <w:unhideWhenUsed/>
    <w:rsid w:val="006643E6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rsid w:val="006643E6"/>
  </w:style>
  <w:style w:type="paragraph" w:styleId="a8">
    <w:name w:val="Body Text Indent"/>
    <w:basedOn w:val="a"/>
    <w:link w:val="Char2"/>
    <w:rsid w:val="009C573A"/>
    <w:pPr>
      <w:spacing w:line="360" w:lineRule="auto"/>
      <w:ind w:left="720" w:hangingChars="300" w:hanging="720"/>
    </w:pPr>
    <w:rPr>
      <w:rFonts w:ascii="Times New Roman" w:eastAsia="宋体" w:hAnsi="Times New Roman" w:cs="Times New Roman"/>
      <w:sz w:val="24"/>
      <w:szCs w:val="20"/>
    </w:rPr>
  </w:style>
  <w:style w:type="character" w:customStyle="1" w:styleId="Char2">
    <w:name w:val="正文文本缩进 Char"/>
    <w:basedOn w:val="a0"/>
    <w:link w:val="a8"/>
    <w:rsid w:val="009C573A"/>
    <w:rPr>
      <w:rFonts w:ascii="Times New Roman" w:eastAsia="宋体" w:hAnsi="Times New Roman" w:cs="Times New Roman"/>
      <w:sz w:val="24"/>
      <w:szCs w:val="20"/>
    </w:rPr>
  </w:style>
  <w:style w:type="character" w:customStyle="1" w:styleId="NormalCharacter">
    <w:name w:val="NormalCharacter"/>
    <w:qFormat/>
    <w:rsid w:val="008D0D20"/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694</TotalTime>
  <Pages>3</Pages>
  <Words>276</Words>
  <Characters>1578</Characters>
  <Application>Microsoft Office Word</Application>
  <DocSecurity>0</DocSecurity>
  <Lines>13</Lines>
  <Paragraphs>3</Paragraphs>
  <ScaleCrop>false</ScaleCrop>
  <Company/>
  <LinksUpToDate>false</LinksUpToDate>
  <CharactersWithSpaces>1851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sbk-111</dc:creator>
  <cp:lastModifiedBy>admin</cp:lastModifiedBy>
  <cp:revision>46</cp:revision>
  <dcterms:created xsi:type="dcterms:W3CDTF">2022-03-10T04:15:00Z</dcterms:created>
  <dcterms:modified xsi:type="dcterms:W3CDTF">2023-07-21T04:06:00Z</dcterms:modified>
</cp:coreProperties>
</file>